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附件2：</w:t>
      </w:r>
    </w:p>
    <w:p/>
    <w:p/>
    <w:p/>
    <w:p/>
    <w:p/>
    <w:p/>
    <w:p/>
    <w:p/>
    <w:p>
      <w:pPr>
        <w:spacing w:before="237" w:line="220" w:lineRule="auto"/>
        <w:rPr>
          <w:rFonts w:ascii="黑体" w:hAnsi="黑体" w:eastAsia="黑体" w:cs="黑体"/>
          <w:spacing w:val="32"/>
          <w:sz w:val="72"/>
          <w:szCs w:val="72"/>
          <w14:textOutline w14:w="1306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32"/>
          <w:sz w:val="72"/>
          <w:szCs w:val="72"/>
          <w14:textOutline w14:w="1306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26</w:t>
      </w:r>
      <w:r>
        <w:rPr>
          <w:spacing w:val="26"/>
          <w:sz w:val="72"/>
          <w:szCs w:val="72"/>
        </w:rPr>
        <w:t xml:space="preserve"> </w:t>
      </w:r>
      <w:r>
        <w:rPr>
          <w:rFonts w:ascii="黑体" w:hAnsi="黑体" w:eastAsia="黑体" w:cs="黑体"/>
          <w:spacing w:val="32"/>
          <w:sz w:val="72"/>
          <w:szCs w:val="72"/>
          <w14:textOutline w14:w="1306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个试点领域基层政务公开标准目录汇编</w:t>
      </w:r>
    </w:p>
    <w:p>
      <w:pPr>
        <w:spacing w:before="237" w:line="220" w:lineRule="auto"/>
        <w:jc w:val="center"/>
        <w:rPr>
          <w:rFonts w:ascii="黑体" w:hAnsi="黑体" w:eastAsia="黑体" w:cs="黑体"/>
          <w:spacing w:val="32"/>
          <w:sz w:val="72"/>
          <w:szCs w:val="72"/>
          <w14:textOutline w14:w="1306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32"/>
          <w:sz w:val="72"/>
          <w:szCs w:val="72"/>
          <w14:textOutline w14:w="1306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（参照）</w:t>
      </w:r>
    </w:p>
    <w:p>
      <w:pPr>
        <w:jc w:val="center"/>
      </w:pPr>
    </w:p>
    <w:p/>
    <w:p/>
    <w:p/>
    <w:p/>
    <w:p/>
    <w:p/>
    <w:p/>
    <w:p/>
    <w:p/>
    <w:p/>
    <w:p/>
    <w:p/>
    <w:p/>
    <w:p>
      <w:pPr>
        <w:spacing w:before="289" w:line="220" w:lineRule="auto"/>
        <w:ind w:firstLine="5572"/>
        <w:rPr>
          <w:rFonts w:ascii="黑体" w:hAnsi="黑体" w:eastAsia="黑体" w:cs="黑体"/>
          <w:sz w:val="48"/>
          <w:szCs w:val="48"/>
        </w:rPr>
      </w:pPr>
      <w:r>
        <w:rPr>
          <w:spacing w:val="-26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20</w:t>
      </w:r>
      <w:r>
        <w:rPr>
          <w:rFonts w:hint="eastAsia" w:eastAsia="宋体"/>
          <w:spacing w:val="-26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20</w:t>
      </w:r>
      <w:r>
        <w:rPr>
          <w:spacing w:val="5"/>
          <w:sz w:val="48"/>
          <w:szCs w:val="48"/>
        </w:rPr>
        <w:t xml:space="preserve"> </w:t>
      </w:r>
      <w:r>
        <w:rPr>
          <w:rFonts w:ascii="黑体" w:hAnsi="黑体" w:eastAsia="黑体" w:cs="黑体"/>
          <w:spacing w:val="-26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黑体" w:hAnsi="黑体" w:eastAsia="黑体" w:cs="黑体"/>
          <w:spacing w:val="-85"/>
          <w:sz w:val="48"/>
          <w:szCs w:val="48"/>
        </w:rPr>
        <w:t xml:space="preserve"> </w:t>
      </w:r>
      <w:r>
        <w:rPr>
          <w:spacing w:val="-26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12</w:t>
      </w:r>
      <w:r>
        <w:rPr>
          <w:spacing w:val="15"/>
          <w:sz w:val="48"/>
          <w:szCs w:val="48"/>
        </w:rPr>
        <w:t xml:space="preserve"> </w:t>
      </w:r>
      <w:r>
        <w:rPr>
          <w:rFonts w:ascii="黑体" w:hAnsi="黑体" w:eastAsia="黑体" w:cs="黑体"/>
          <w:spacing w:val="-26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月</w:t>
      </w:r>
    </w:p>
    <w:p>
      <w:pPr>
        <w:sectPr>
          <w:pgSz w:w="16839" w:h="11907"/>
          <w:pgMar w:top="1012" w:right="1497" w:bottom="0" w:left="1465" w:header="0" w:footer="0" w:gutter="0"/>
          <w:cols w:space="720" w:num="1"/>
        </w:sectPr>
      </w:pPr>
    </w:p>
    <w:sdt>
      <w:sdtPr>
        <w:rPr>
          <w:rFonts w:ascii="黑体" w:hAnsi="黑体" w:eastAsia="黑体" w:cs="黑体"/>
          <w:sz w:val="32"/>
          <w:szCs w:val="32"/>
        </w:rPr>
        <w:id w:val="-825823218"/>
        <w:docPartObj>
          <w:docPartGallery w:val="Table of Contents"/>
          <w:docPartUnique/>
        </w:docPartObj>
      </w:sdtPr>
      <w:sdtEndPr>
        <w:rPr>
          <w:rFonts w:ascii="Arial" w:hAnsi="Arial" w:eastAsia="Arial" w:cs="Arial"/>
          <w:sz w:val="32"/>
          <w:szCs w:val="32"/>
        </w:rPr>
      </w:sdtEndPr>
      <w:sdtContent>
        <w:p>
          <w:pPr>
            <w:spacing w:before="76" w:line="219" w:lineRule="auto"/>
            <w:rPr>
              <w:rFonts w:eastAsia="宋体"/>
              <w:sz w:val="32"/>
              <w:szCs w:val="32"/>
            </w:rPr>
          </w:pPr>
          <w:r>
            <w:rPr>
              <w:rFonts w:ascii="黑体" w:hAnsi="黑体" w:eastAsia="黑体" w:cs="黑体"/>
              <w:spacing w:val="-4"/>
              <w:sz w:val="32"/>
              <w:szCs w:val="32"/>
            </w:rPr>
            <w:t>（</w:t>
          </w:r>
          <w:r>
            <w:rPr>
              <w:rFonts w:hint="eastAsia" w:ascii="黑体" w:hAnsi="黑体" w:eastAsia="黑体" w:cs="黑体"/>
              <w:spacing w:val="-4"/>
              <w:sz w:val="32"/>
              <w:szCs w:val="32"/>
            </w:rPr>
            <w:t>一</w:t>
          </w:r>
          <w:r>
            <w:rPr>
              <w:rFonts w:ascii="黑体" w:hAnsi="黑体" w:eastAsia="黑体" w:cs="黑体"/>
              <w:spacing w:val="-4"/>
              <w:sz w:val="32"/>
              <w:szCs w:val="32"/>
            </w:rPr>
            <w:t>）保障性住房领域基层政务公开标准目录……</w:t>
          </w:r>
          <w:r>
            <w:rPr>
              <w:spacing w:val="-4"/>
              <w:sz w:val="32"/>
              <w:szCs w:val="32"/>
            </w:rPr>
            <w:t>………………………………………………………………</w:t>
          </w:r>
          <w:r>
            <w:rPr>
              <w:rFonts w:hint="eastAsia" w:eastAsia="宋体"/>
              <w:spacing w:val="-4"/>
              <w:sz w:val="32"/>
              <w:szCs w:val="32"/>
            </w:rPr>
            <w:t>1</w:t>
          </w:r>
        </w:p>
        <w:p>
          <w:pPr>
            <w:spacing w:before="340" w:line="219" w:lineRule="auto"/>
            <w:rPr>
              <w:sz w:val="32"/>
              <w:szCs w:val="32"/>
            </w:rPr>
          </w:pPr>
          <w:r>
            <w:rPr>
              <w:rFonts w:ascii="黑体" w:hAnsi="黑体" w:eastAsia="黑体" w:cs="黑体"/>
              <w:spacing w:val="-4"/>
              <w:sz w:val="32"/>
              <w:szCs w:val="32"/>
            </w:rPr>
            <w:t>（</w:t>
          </w:r>
          <w:r>
            <w:rPr>
              <w:rFonts w:hint="eastAsia" w:ascii="黑体" w:hAnsi="黑体" w:eastAsia="黑体" w:cs="黑体"/>
              <w:spacing w:val="-4"/>
              <w:sz w:val="32"/>
              <w:szCs w:val="32"/>
            </w:rPr>
            <w:t>二</w:t>
          </w:r>
          <w:r>
            <w:rPr>
              <w:rFonts w:ascii="黑体" w:hAnsi="黑体" w:eastAsia="黑体" w:cs="黑体"/>
              <w:spacing w:val="-4"/>
              <w:sz w:val="32"/>
              <w:szCs w:val="32"/>
            </w:rPr>
            <w:t>）国有土地上房屋征收与补偿领域基层政务公开标准目录……</w:t>
          </w:r>
          <w:r>
            <w:rPr>
              <w:spacing w:val="-4"/>
              <w:sz w:val="32"/>
              <w:szCs w:val="32"/>
            </w:rPr>
            <w:t>……………………………………………52</w:t>
          </w:r>
        </w:p>
        <w:p>
          <w:pPr>
            <w:spacing w:before="340" w:line="219" w:lineRule="auto"/>
            <w:rPr>
              <w:sz w:val="32"/>
              <w:szCs w:val="32"/>
            </w:rPr>
          </w:pPr>
          <w:r>
            <w:rPr>
              <w:rFonts w:ascii="黑体" w:hAnsi="黑体" w:eastAsia="黑体" w:cs="黑体"/>
              <w:spacing w:val="-4"/>
              <w:sz w:val="32"/>
              <w:szCs w:val="32"/>
            </w:rPr>
            <w:t>（</w:t>
          </w:r>
          <w:r>
            <w:rPr>
              <w:rFonts w:hint="eastAsia" w:ascii="黑体" w:hAnsi="黑体" w:eastAsia="黑体" w:cs="黑体"/>
              <w:spacing w:val="-4"/>
              <w:sz w:val="32"/>
              <w:szCs w:val="32"/>
            </w:rPr>
            <w:t>三</w:t>
          </w:r>
          <w:r>
            <w:rPr>
              <w:rFonts w:ascii="黑体" w:hAnsi="黑体" w:eastAsia="黑体" w:cs="黑体"/>
              <w:spacing w:val="-4"/>
              <w:sz w:val="32"/>
              <w:szCs w:val="32"/>
            </w:rPr>
            <w:t>）</w:t>
          </w:r>
          <w:r>
            <w:rPr>
              <w:rFonts w:ascii="黑体" w:hAnsi="黑体" w:eastAsia="黑体" w:cs="黑体"/>
              <w:spacing w:val="-133"/>
              <w:sz w:val="32"/>
              <w:szCs w:val="32"/>
            </w:rPr>
            <w:t xml:space="preserve"> </w:t>
          </w:r>
          <w:r>
            <w:rPr>
              <w:rFonts w:ascii="黑体" w:hAnsi="黑体" w:eastAsia="黑体" w:cs="黑体"/>
              <w:spacing w:val="-4"/>
              <w:sz w:val="32"/>
              <w:szCs w:val="32"/>
            </w:rPr>
            <w:t>农村危房改造领域基层政务公开标准目录</w:t>
          </w:r>
          <w:r>
            <w:rPr>
              <w:spacing w:val="-4"/>
              <w:sz w:val="32"/>
              <w:szCs w:val="32"/>
            </w:rPr>
            <w:t>…………………………………………………………………55</w:t>
          </w:r>
        </w:p>
        <w:p>
          <w:pPr>
            <w:spacing w:before="340" w:line="219" w:lineRule="auto"/>
            <w:rPr>
              <w:sz w:val="32"/>
              <w:szCs w:val="32"/>
            </w:rPr>
          </w:pPr>
          <w:r>
            <w:rPr>
              <w:rFonts w:ascii="黑体" w:hAnsi="黑体" w:eastAsia="黑体" w:cs="黑体"/>
              <w:spacing w:val="-4"/>
              <w:sz w:val="32"/>
              <w:szCs w:val="32"/>
            </w:rPr>
            <w:t>（</w:t>
          </w:r>
          <w:r>
            <w:rPr>
              <w:rFonts w:hint="eastAsia" w:ascii="黑体" w:hAnsi="黑体" w:eastAsia="黑体" w:cs="黑体"/>
              <w:spacing w:val="-4"/>
              <w:sz w:val="32"/>
              <w:szCs w:val="32"/>
            </w:rPr>
            <w:t>四</w:t>
          </w:r>
          <w:r>
            <w:rPr>
              <w:rFonts w:ascii="黑体" w:hAnsi="黑体" w:eastAsia="黑体" w:cs="黑体"/>
              <w:spacing w:val="-4"/>
              <w:sz w:val="32"/>
              <w:szCs w:val="32"/>
            </w:rPr>
            <w:t>）</w:t>
          </w:r>
          <w:r>
            <w:rPr>
              <w:rFonts w:ascii="黑体" w:hAnsi="黑体" w:eastAsia="黑体" w:cs="黑体"/>
              <w:spacing w:val="-133"/>
              <w:sz w:val="32"/>
              <w:szCs w:val="32"/>
            </w:rPr>
            <w:t xml:space="preserve"> </w:t>
          </w:r>
          <w:r>
            <w:rPr>
              <w:rFonts w:ascii="黑体" w:hAnsi="黑体" w:eastAsia="黑体" w:cs="黑体"/>
              <w:spacing w:val="-4"/>
              <w:sz w:val="32"/>
              <w:szCs w:val="32"/>
            </w:rPr>
            <w:t>城市综合执法领域基层政务公开标准目录</w:t>
          </w:r>
          <w:r>
            <w:rPr>
              <w:spacing w:val="-4"/>
              <w:sz w:val="32"/>
              <w:szCs w:val="32"/>
            </w:rPr>
            <w:t>…………………………………………………………………59</w:t>
          </w:r>
        </w:p>
        <w:p>
          <w:pPr>
            <w:spacing w:before="340" w:line="219" w:lineRule="auto"/>
            <w:rPr>
              <w:rFonts w:eastAsia="宋体"/>
              <w:sz w:val="32"/>
              <w:szCs w:val="32"/>
            </w:rPr>
          </w:pPr>
          <w:r>
            <w:rPr>
              <w:rFonts w:ascii="黑体" w:hAnsi="黑体" w:eastAsia="黑体" w:cs="黑体"/>
              <w:spacing w:val="-4"/>
              <w:sz w:val="32"/>
              <w:szCs w:val="32"/>
            </w:rPr>
            <w:t>（</w:t>
          </w:r>
          <w:r>
            <w:rPr>
              <w:rFonts w:hint="eastAsia" w:ascii="黑体" w:hAnsi="黑体" w:eastAsia="黑体" w:cs="黑体"/>
              <w:spacing w:val="-4"/>
              <w:sz w:val="32"/>
              <w:szCs w:val="32"/>
            </w:rPr>
            <w:t>五</w:t>
          </w:r>
          <w:r>
            <w:rPr>
              <w:rFonts w:ascii="黑体" w:hAnsi="黑体" w:eastAsia="黑体" w:cs="黑体"/>
              <w:spacing w:val="-4"/>
              <w:sz w:val="32"/>
              <w:szCs w:val="32"/>
            </w:rPr>
            <w:t>）</w:t>
          </w:r>
          <w:r>
            <w:rPr>
              <w:rFonts w:ascii="黑体" w:hAnsi="黑体" w:eastAsia="黑体" w:cs="黑体"/>
              <w:spacing w:val="-133"/>
              <w:sz w:val="32"/>
              <w:szCs w:val="32"/>
            </w:rPr>
            <w:t xml:space="preserve"> </w:t>
          </w:r>
          <w:r>
            <w:rPr>
              <w:rFonts w:ascii="黑体" w:hAnsi="黑体" w:eastAsia="黑体" w:cs="黑体"/>
              <w:spacing w:val="-4"/>
              <w:sz w:val="32"/>
              <w:szCs w:val="32"/>
            </w:rPr>
            <w:t>市政服务领域基层政务公开标准目录……</w:t>
          </w:r>
          <w:r>
            <w:rPr>
              <w:spacing w:val="-4"/>
              <w:sz w:val="32"/>
              <w:szCs w:val="32"/>
            </w:rPr>
            <w:t>…………………………………………………………………</w:t>
          </w:r>
          <w:r>
            <w:rPr>
              <w:rFonts w:hint="eastAsia" w:eastAsia="宋体"/>
              <w:spacing w:val="-4"/>
              <w:sz w:val="32"/>
              <w:szCs w:val="32"/>
            </w:rPr>
            <w:t>23</w:t>
          </w:r>
        </w:p>
        <w:p>
          <w:pPr>
            <w:sectPr>
              <w:pgSz w:w="16839" w:h="11907"/>
              <w:pgMar w:top="949" w:right="872" w:bottom="0" w:left="1015" w:header="0" w:footer="0" w:gutter="0"/>
              <w:cols w:space="720" w:num="1"/>
            </w:sectPr>
          </w:pPr>
        </w:p>
      </w:sdtContent>
    </w:sdt>
    <w:sdt>
      <w:sdtPr>
        <w:rPr>
          <w:rFonts w:ascii="黑体" w:hAnsi="黑体" w:eastAsia="黑体" w:cs="黑体"/>
          <w:sz w:val="32"/>
          <w:szCs w:val="32"/>
        </w:rPr>
        <w:id w:val="-1220516788"/>
        <w:showingPlcHdr/>
        <w:docPartObj>
          <w:docPartGallery w:val="Table of Contents"/>
          <w:docPartUnique/>
        </w:docPartObj>
      </w:sdtPr>
      <w:sdtEndPr>
        <w:rPr>
          <w:rFonts w:ascii="Arial" w:hAnsi="Arial" w:eastAsia="Arial" w:cs="Arial"/>
          <w:sz w:val="32"/>
          <w:szCs w:val="32"/>
        </w:rPr>
      </w:sdtEndPr>
      <w:sdtContent>
        <w:p/>
      </w:sdtContent>
    </w:sdt>
    <w:p>
      <w:pPr>
        <w:spacing w:before="143" w:line="220" w:lineRule="auto"/>
        <w:ind w:firstLine="39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7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hint="eastAsia" w:ascii="黑体" w:hAnsi="黑体" w:eastAsia="黑体" w:cs="黑体"/>
          <w:spacing w:val="-7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黑体" w:hAnsi="黑体" w:eastAsia="黑体" w:cs="黑体"/>
          <w:spacing w:val="-7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）保障性住房领域基层政务公开标准目录</w:t>
      </w:r>
    </w:p>
    <w:p>
      <w:pPr>
        <w:spacing w:line="30" w:lineRule="exact"/>
      </w:pPr>
    </w:p>
    <w:tbl>
      <w:tblPr>
        <w:tblStyle w:val="6"/>
        <w:tblW w:w="14752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687"/>
        <w:gridCol w:w="1213"/>
        <w:gridCol w:w="1714"/>
        <w:gridCol w:w="3429"/>
        <w:gridCol w:w="1031"/>
        <w:gridCol w:w="1030"/>
        <w:gridCol w:w="1186"/>
        <w:gridCol w:w="688"/>
        <w:gridCol w:w="675"/>
        <w:gridCol w:w="526"/>
        <w:gridCol w:w="687"/>
        <w:gridCol w:w="687"/>
        <w:gridCol w:w="6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41" w:line="204" w:lineRule="auto"/>
              <w:ind w:firstLine="3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900" w:type="dxa"/>
            <w:gridSpan w:val="2"/>
          </w:tcPr>
          <w:p>
            <w:pPr>
              <w:spacing w:before="47" w:line="204" w:lineRule="auto"/>
              <w:ind w:firstLine="51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公开事项</w:t>
            </w:r>
          </w:p>
        </w:tc>
        <w:tc>
          <w:tcPr>
            <w:tcW w:w="1714" w:type="dxa"/>
            <w:vMerge w:val="restart"/>
            <w:tcBorders>
              <w:bottom w:val="nil"/>
            </w:tcBorders>
          </w:tcPr>
          <w:p/>
          <w:p>
            <w:pPr>
              <w:spacing w:before="123" w:line="204" w:lineRule="auto"/>
              <w:ind w:firstLine="2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公开内容（要</w:t>
            </w:r>
          </w:p>
          <w:p>
            <w:pPr>
              <w:spacing w:before="68" w:line="204" w:lineRule="auto"/>
              <w:ind w:firstLine="64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素）</w:t>
            </w:r>
          </w:p>
        </w:tc>
        <w:tc>
          <w:tcPr>
            <w:tcW w:w="3429" w:type="dxa"/>
            <w:vMerge w:val="restart"/>
          </w:tcPr>
          <w:p/>
          <w:p>
            <w:pPr>
              <w:spacing w:before="279" w:line="204" w:lineRule="auto"/>
              <w:ind w:firstLine="127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公开依据</w:t>
            </w:r>
          </w:p>
        </w:tc>
        <w:tc>
          <w:tcPr>
            <w:tcW w:w="1031" w:type="dxa"/>
            <w:vMerge w:val="restart"/>
          </w:tcPr>
          <w:p/>
          <w:p>
            <w:pPr>
              <w:spacing w:before="123" w:line="204" w:lineRule="auto"/>
              <w:ind w:firstLine="19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公开时</w:t>
            </w:r>
          </w:p>
          <w:p>
            <w:pPr>
              <w:spacing w:before="68" w:line="204" w:lineRule="auto"/>
              <w:ind w:firstLine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限</w:t>
            </w:r>
          </w:p>
        </w:tc>
        <w:tc>
          <w:tcPr>
            <w:tcW w:w="1030" w:type="dxa"/>
            <w:vMerge w:val="restart"/>
          </w:tcPr>
          <w:p/>
          <w:p>
            <w:pPr>
              <w:spacing w:before="123" w:line="204" w:lineRule="auto"/>
              <w:ind w:firstLine="19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公开主</w:t>
            </w:r>
          </w:p>
          <w:p>
            <w:pPr>
              <w:spacing w:before="68" w:line="204" w:lineRule="auto"/>
              <w:ind w:firstLine="40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1186" w:type="dxa"/>
            <w:vMerge w:val="restart"/>
          </w:tcPr>
          <w:p/>
          <w:p>
            <w:pPr>
              <w:spacing w:before="123" w:line="204" w:lineRule="auto"/>
              <w:ind w:firstLine="15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公开渠道</w:t>
            </w:r>
          </w:p>
          <w:p>
            <w:pPr>
              <w:spacing w:before="68" w:line="204" w:lineRule="auto"/>
              <w:ind w:firstLine="2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和载体</w:t>
            </w:r>
          </w:p>
        </w:tc>
        <w:tc>
          <w:tcPr>
            <w:tcW w:w="1363" w:type="dxa"/>
            <w:gridSpan w:val="2"/>
          </w:tcPr>
          <w:p>
            <w:pPr>
              <w:spacing w:before="47" w:line="204" w:lineRule="auto"/>
              <w:ind w:firstLine="24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公开对象</w:t>
            </w:r>
          </w:p>
        </w:tc>
        <w:tc>
          <w:tcPr>
            <w:tcW w:w="1213" w:type="dxa"/>
            <w:gridSpan w:val="2"/>
          </w:tcPr>
          <w:p>
            <w:pPr>
              <w:spacing w:before="47" w:line="204" w:lineRule="auto"/>
              <w:ind w:firstLine="17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公开方式</w:t>
            </w:r>
          </w:p>
        </w:tc>
        <w:tc>
          <w:tcPr>
            <w:tcW w:w="1372" w:type="dxa"/>
            <w:gridSpan w:val="2"/>
          </w:tcPr>
          <w:p>
            <w:pPr>
              <w:spacing w:before="47" w:line="204" w:lineRule="auto"/>
              <w:ind w:firstLine="25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687" w:type="dxa"/>
          </w:tcPr>
          <w:p>
            <w:pPr>
              <w:spacing w:before="203" w:line="262" w:lineRule="auto"/>
              <w:ind w:left="131" w:right="120" w:hanging="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spacing w:val="-89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事项</w:t>
            </w:r>
          </w:p>
        </w:tc>
        <w:tc>
          <w:tcPr>
            <w:tcW w:w="1213" w:type="dxa"/>
          </w:tcPr>
          <w:p/>
          <w:p>
            <w:pPr>
              <w:spacing w:before="118" w:line="204" w:lineRule="auto"/>
              <w:ind w:firstLine="1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二级事项</w:t>
            </w:r>
          </w:p>
        </w:tc>
        <w:tc>
          <w:tcPr>
            <w:tcW w:w="1714" w:type="dxa"/>
            <w:vMerge w:val="continue"/>
            <w:tcBorders>
              <w:top w:val="nil"/>
            </w:tcBorders>
          </w:tcPr>
          <w:p/>
        </w:tc>
        <w:tc>
          <w:tcPr>
            <w:tcW w:w="3429" w:type="dxa"/>
            <w:vMerge w:val="continue"/>
            <w:tcBorders>
              <w:bottom w:val="single" w:color="auto" w:sz="4" w:space="0"/>
            </w:tcBorders>
          </w:tcPr>
          <w:p/>
        </w:tc>
        <w:tc>
          <w:tcPr>
            <w:tcW w:w="1031" w:type="dxa"/>
            <w:vMerge w:val="continue"/>
          </w:tcPr>
          <w:p/>
        </w:tc>
        <w:tc>
          <w:tcPr>
            <w:tcW w:w="1030" w:type="dxa"/>
            <w:vMerge w:val="continue"/>
            <w:tcBorders>
              <w:bottom w:val="single" w:color="auto" w:sz="4" w:space="0"/>
            </w:tcBorders>
          </w:tcPr>
          <w:p/>
        </w:tc>
        <w:tc>
          <w:tcPr>
            <w:tcW w:w="1186" w:type="dxa"/>
            <w:vMerge w:val="continue"/>
            <w:tcBorders>
              <w:bottom w:val="single" w:color="auto" w:sz="4" w:space="0"/>
            </w:tcBorders>
          </w:tcPr>
          <w:p/>
        </w:tc>
        <w:tc>
          <w:tcPr>
            <w:tcW w:w="688" w:type="dxa"/>
          </w:tcPr>
          <w:p>
            <w:pPr>
              <w:spacing w:before="203" w:line="204" w:lineRule="auto"/>
              <w:ind w:firstLine="1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全社</w:t>
            </w:r>
          </w:p>
          <w:p>
            <w:pPr>
              <w:spacing w:before="68" w:line="204" w:lineRule="auto"/>
              <w:ind w:firstLine="23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75" w:type="dxa"/>
          </w:tcPr>
          <w:p>
            <w:pPr>
              <w:spacing w:before="203" w:line="262" w:lineRule="auto"/>
              <w:ind w:left="120" w:right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spacing w:val="-89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群众</w:t>
            </w:r>
          </w:p>
        </w:tc>
        <w:tc>
          <w:tcPr>
            <w:tcW w:w="526" w:type="dxa"/>
            <w:textDirection w:val="tbRlV"/>
          </w:tcPr>
          <w:p>
            <w:pPr>
              <w:spacing w:before="150" w:line="204" w:lineRule="auto"/>
              <w:ind w:firstLine="2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87" w:type="dxa"/>
          </w:tcPr>
          <w:p>
            <w:pPr>
              <w:spacing w:before="47" w:line="204" w:lineRule="auto"/>
              <w:ind w:firstLine="1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依申</w:t>
            </w:r>
          </w:p>
          <w:p>
            <w:pPr>
              <w:spacing w:before="68" w:line="204" w:lineRule="auto"/>
              <w:ind w:firstLine="12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请公</w:t>
            </w:r>
          </w:p>
          <w:p>
            <w:pPr>
              <w:spacing w:before="68" w:line="204" w:lineRule="auto"/>
              <w:ind w:firstLine="2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87" w:type="dxa"/>
          </w:tcPr>
          <w:p/>
          <w:p>
            <w:pPr>
              <w:spacing w:before="118" w:line="204" w:lineRule="auto"/>
              <w:ind w:firstLine="1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县级</w:t>
            </w:r>
          </w:p>
        </w:tc>
        <w:tc>
          <w:tcPr>
            <w:tcW w:w="685" w:type="dxa"/>
          </w:tcPr>
          <w:p>
            <w:pPr>
              <w:spacing w:before="203" w:line="262" w:lineRule="auto"/>
              <w:ind w:left="124" w:right="117" w:firstLine="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spacing w:val="-9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村级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514" w:type="dxa"/>
          </w:tcPr>
          <w:p>
            <w:pPr>
              <w:spacing w:before="146" w:line="204" w:lineRule="auto"/>
              <w:ind w:firstLine="22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</w:tcBorders>
          </w:tcPr>
          <w:p/>
          <w:p/>
          <w:p/>
          <w:p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重大</w:t>
            </w:r>
            <w:r>
              <w:rPr>
                <w:rFonts w:ascii="仿宋" w:hAnsi="仿宋" w:eastAsia="仿宋" w:cs="仿宋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决策</w:t>
            </w:r>
          </w:p>
        </w:tc>
        <w:tc>
          <w:tcPr>
            <w:tcW w:w="1213" w:type="dxa"/>
          </w:tcPr>
          <w:p>
            <w:pPr>
              <w:spacing w:before="120" w:line="204" w:lineRule="auto"/>
              <w:ind w:firstLine="25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管理细则</w:t>
            </w:r>
          </w:p>
        </w:tc>
        <w:tc>
          <w:tcPr>
            <w:tcW w:w="1714" w:type="dxa"/>
          </w:tcPr>
          <w:p>
            <w:pPr>
              <w:spacing w:before="297" w:line="320" w:lineRule="auto"/>
              <w:ind w:left="104" w:right="16" w:firstLine="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1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020</w:t>
            </w:r>
            <w:r>
              <w:rPr>
                <w:rFonts w:hint="eastAsia" w:ascii="仿宋" w:hAnsi="仿宋" w:eastAsia="仿宋" w:cs="仿宋"/>
                <w:spacing w:val="-11"/>
                <w:sz w:val="18"/>
                <w:szCs w:val="18"/>
              </w:rPr>
              <w:t>年昭苏县公共租赁住房管理细则</w:t>
            </w:r>
          </w:p>
        </w:tc>
        <w:tc>
          <w:tcPr>
            <w:tcW w:w="3429" w:type="dxa"/>
            <w:tcBorders>
              <w:top w:val="nil"/>
              <w:bottom w:val="single" w:color="auto" w:sz="4" w:space="0"/>
            </w:tcBorders>
          </w:tcPr>
          <w:p>
            <w:pPr>
              <w:spacing w:before="297" w:line="320" w:lineRule="auto"/>
              <w:ind w:right="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6"/>
                <w:sz w:val="18"/>
                <w:szCs w:val="18"/>
              </w:rPr>
              <w:t>《经济适用住房管理办法》、《公共租赁住</w:t>
            </w:r>
            <w:r>
              <w:rPr>
                <w:rFonts w:ascii="仿宋" w:hAnsi="仿宋" w:eastAsia="仿宋" w:cs="仿宋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房管理办法》、《住房城乡建设部办公厅关</w:t>
            </w:r>
            <w:r>
              <w:rPr>
                <w:rFonts w:ascii="仿宋" w:hAnsi="仿宋" w:eastAsia="仿宋" w:cs="仿宋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于做好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2012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年住房保障信息公开工作的</w:t>
            </w:r>
            <w:r>
              <w:rPr>
                <w:rFonts w:ascii="仿宋" w:hAnsi="仿宋" w:eastAsia="仿宋" w:cs="仿宋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通知》、《住房城乡建设部办公厅关于进一</w:t>
            </w:r>
            <w:r>
              <w:rPr>
                <w:rFonts w:ascii="仿宋" w:hAnsi="仿宋" w:eastAsia="仿宋" w:cs="仿宋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>步加强住房保障信息公开工作的通知》、</w:t>
            </w:r>
            <w:r>
              <w:rPr>
                <w:rFonts w:ascii="仿宋" w:hAnsi="仿宋" w:eastAsia="仿宋" w:cs="仿宋"/>
                <w:spacing w:val="-6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《国务院办公厅关于推进公共资源配置</w:t>
            </w:r>
            <w:r>
              <w:rPr>
                <w:rFonts w:ascii="仿宋" w:hAnsi="仿宋" w:eastAsia="仿宋" w:cs="仿宋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领域政府信息公开的意见》</w:t>
            </w:r>
          </w:p>
        </w:tc>
        <w:tc>
          <w:tcPr>
            <w:tcW w:w="1031" w:type="dxa"/>
            <w:tcBorders>
              <w:top w:val="nil"/>
              <w:bottom w:val="single" w:color="auto" w:sz="4" w:space="0"/>
            </w:tcBorders>
          </w:tcPr>
          <w:p/>
          <w:p/>
          <w:p>
            <w:r>
              <w:rPr>
                <w:rFonts w:ascii="仿宋" w:hAnsi="仿宋" w:eastAsia="仿宋" w:cs="仿宋"/>
                <w:spacing w:val="19"/>
                <w:w w:val="102"/>
                <w:sz w:val="18"/>
                <w:szCs w:val="18"/>
              </w:rPr>
              <w:t>信息形成</w:t>
            </w:r>
            <w:r>
              <w:rPr>
                <w:rFonts w:ascii="仿宋" w:hAnsi="仿宋" w:eastAsia="仿宋" w:cs="仿宋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94"/>
                <w:sz w:val="18"/>
                <w:szCs w:val="18"/>
              </w:rPr>
              <w:t>（变更）20</w:t>
            </w:r>
            <w:r>
              <w:rPr>
                <w:rFonts w:ascii="仿宋" w:hAnsi="仿宋" w:eastAsia="仿宋" w:cs="仿宋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w w:val="101"/>
                <w:sz w:val="18"/>
                <w:szCs w:val="18"/>
              </w:rPr>
              <w:t>个工作日</w:t>
            </w:r>
            <w:r>
              <w:rPr>
                <w:rFonts w:ascii="仿宋" w:hAnsi="仿宋" w:eastAsia="仿宋" w:cs="仿宋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内</w:t>
            </w:r>
          </w:p>
        </w:tc>
        <w:tc>
          <w:tcPr>
            <w:tcW w:w="1030" w:type="dxa"/>
            <w:tcBorders>
              <w:top w:val="nil"/>
              <w:bottom w:val="single" w:color="auto" w:sz="4" w:space="0"/>
            </w:tcBorders>
          </w:tcPr>
          <w:p/>
          <w:p/>
          <w:p>
            <w:r>
              <w:rPr>
                <w:rFonts w:ascii="仿宋" w:hAnsi="仿宋" w:eastAsia="仿宋" w:cs="仿宋"/>
                <w:spacing w:val="18"/>
                <w:w w:val="101"/>
                <w:sz w:val="18"/>
                <w:szCs w:val="18"/>
              </w:rPr>
              <w:t>住房保障</w:t>
            </w:r>
            <w:r>
              <w:rPr>
                <w:rFonts w:ascii="仿宋" w:hAnsi="仿宋" w:eastAsia="仿宋" w:cs="仿宋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w w:val="102"/>
                <w:sz w:val="18"/>
                <w:szCs w:val="18"/>
              </w:rPr>
              <w:t>行政主管</w:t>
            </w:r>
            <w:r>
              <w:rPr>
                <w:rFonts w:ascii="仿宋" w:hAnsi="仿宋" w:eastAsia="仿宋" w:cs="仿宋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部门</w:t>
            </w:r>
          </w:p>
        </w:tc>
        <w:tc>
          <w:tcPr>
            <w:tcW w:w="1186" w:type="dxa"/>
            <w:tcBorders>
              <w:top w:val="nil"/>
              <w:bottom w:val="single" w:color="auto" w:sz="4" w:space="0"/>
            </w:tcBorders>
          </w:tcPr>
          <w:p/>
          <w:p/>
          <w:p/>
          <w:p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■政府网站</w:t>
            </w:r>
            <w:r>
              <w:rPr>
                <w:rFonts w:ascii="仿宋" w:hAnsi="仿宋" w:eastAsia="仿宋" w:cs="仿宋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■两微一端</w:t>
            </w:r>
          </w:p>
        </w:tc>
        <w:tc>
          <w:tcPr>
            <w:tcW w:w="688" w:type="dxa"/>
            <w:tcBorders>
              <w:top w:val="nil"/>
              <w:bottom w:val="single" w:color="auto" w:sz="4" w:space="0"/>
            </w:tcBorders>
          </w:tcPr>
          <w:p/>
          <w:p/>
          <w:p/>
          <w:p/>
          <w:p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5" w:type="dxa"/>
            <w:tcBorders>
              <w:top w:val="nil"/>
              <w:bottom w:val="single" w:color="auto" w:sz="4" w:space="0"/>
            </w:tcBorders>
          </w:tcPr>
          <w:p/>
        </w:tc>
        <w:tc>
          <w:tcPr>
            <w:tcW w:w="526" w:type="dxa"/>
            <w:tcBorders>
              <w:top w:val="nil"/>
              <w:bottom w:val="single" w:color="auto" w:sz="4" w:space="0"/>
            </w:tcBorders>
          </w:tcPr>
          <w:p/>
          <w:p/>
          <w:p/>
          <w:p/>
          <w:p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nil"/>
              <w:bottom w:val="single" w:color="auto" w:sz="4" w:space="0"/>
            </w:tcBorders>
          </w:tcPr>
          <w:p/>
        </w:tc>
        <w:tc>
          <w:tcPr>
            <w:tcW w:w="687" w:type="dxa"/>
            <w:tcBorders>
              <w:top w:val="nil"/>
              <w:bottom w:val="single" w:color="auto" w:sz="4" w:space="0"/>
            </w:tcBorders>
          </w:tcPr>
          <w:p/>
          <w:p/>
          <w:p/>
          <w:p/>
          <w:p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5" w:type="dxa"/>
            <w:tcBorders>
              <w:top w:val="nil"/>
              <w:bottom w:val="single" w:color="auto" w:sz="4" w:space="0"/>
            </w:tcBorders>
          </w:tcPr>
          <w:p/>
          <w:p/>
          <w:p/>
          <w:p/>
          <w:p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</w:trPr>
        <w:tc>
          <w:tcPr>
            <w:tcW w:w="514" w:type="dxa"/>
          </w:tcPr>
          <w:p>
            <w:pPr>
              <w:spacing w:before="146" w:line="204" w:lineRule="auto"/>
              <w:ind w:firstLine="222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87" w:type="dxa"/>
            <w:tcBorders>
              <w:top w:val="nil"/>
            </w:tcBorders>
          </w:tcPr>
          <w:p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重大</w:t>
            </w:r>
            <w:r>
              <w:rPr>
                <w:rFonts w:ascii="仿宋" w:hAnsi="仿宋" w:eastAsia="仿宋" w:cs="仿宋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决策</w:t>
            </w:r>
          </w:p>
        </w:tc>
        <w:tc>
          <w:tcPr>
            <w:tcW w:w="1213" w:type="dxa"/>
          </w:tcPr>
          <w:p>
            <w:pPr>
              <w:spacing w:before="120" w:line="204" w:lineRule="auto"/>
              <w:ind w:firstLine="252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管理细则</w:t>
            </w:r>
          </w:p>
        </w:tc>
        <w:tc>
          <w:tcPr>
            <w:tcW w:w="1714" w:type="dxa"/>
          </w:tcPr>
          <w:p>
            <w:pPr>
              <w:spacing w:before="297" w:line="320" w:lineRule="auto"/>
              <w:ind w:left="104" w:right="16" w:firstLine="88"/>
              <w:rPr>
                <w:rFonts w:hint="eastAsia" w:ascii="仿宋" w:hAnsi="仿宋" w:eastAsia="仿宋" w:cs="仿宋"/>
                <w:spacing w:val="-11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1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021</w:t>
            </w:r>
            <w:r>
              <w:rPr>
                <w:rFonts w:hint="eastAsia" w:ascii="仿宋" w:hAnsi="仿宋" w:eastAsia="仿宋" w:cs="仿宋"/>
                <w:spacing w:val="-11"/>
                <w:sz w:val="18"/>
                <w:szCs w:val="18"/>
              </w:rPr>
              <w:t>年昭苏县公共租赁住房管理细则</w:t>
            </w:r>
          </w:p>
        </w:tc>
        <w:tc>
          <w:tcPr>
            <w:tcW w:w="3429" w:type="dxa"/>
            <w:tcBorders>
              <w:top w:val="nil"/>
              <w:bottom w:val="single" w:color="auto" w:sz="4" w:space="0"/>
            </w:tcBorders>
          </w:tcPr>
          <w:p>
            <w:pPr>
              <w:spacing w:before="297" w:line="320" w:lineRule="auto"/>
              <w:ind w:right="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6"/>
                <w:sz w:val="18"/>
                <w:szCs w:val="18"/>
              </w:rPr>
              <w:t>《经济适用住房管理办法》、《公共租赁住</w:t>
            </w:r>
            <w:r>
              <w:rPr>
                <w:rFonts w:ascii="仿宋" w:hAnsi="仿宋" w:eastAsia="仿宋" w:cs="仿宋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房管理办法》、《住房城乡建设部办公厅关</w:t>
            </w:r>
            <w:r>
              <w:rPr>
                <w:rFonts w:ascii="仿宋" w:hAnsi="仿宋" w:eastAsia="仿宋" w:cs="仿宋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于做好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2012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年住房保障信息公开工作的</w:t>
            </w:r>
            <w:r>
              <w:rPr>
                <w:rFonts w:ascii="仿宋" w:hAnsi="仿宋" w:eastAsia="仿宋" w:cs="仿宋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通知》、《住房城乡建设部办公厅关于进一</w:t>
            </w:r>
            <w:r>
              <w:rPr>
                <w:rFonts w:ascii="仿宋" w:hAnsi="仿宋" w:eastAsia="仿宋" w:cs="仿宋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>步加强住房保障信息公开工作的通知》、</w:t>
            </w:r>
            <w:r>
              <w:rPr>
                <w:rFonts w:ascii="仿宋" w:hAnsi="仿宋" w:eastAsia="仿宋" w:cs="仿宋"/>
                <w:spacing w:val="-6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《国务院办公厅关于推进公共资源配置</w:t>
            </w:r>
            <w:r>
              <w:rPr>
                <w:rFonts w:ascii="仿宋" w:hAnsi="仿宋" w:eastAsia="仿宋" w:cs="仿宋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领域政府信息公开的意见》</w:t>
            </w:r>
          </w:p>
        </w:tc>
        <w:tc>
          <w:tcPr>
            <w:tcW w:w="1031" w:type="dxa"/>
            <w:tcBorders>
              <w:top w:val="nil"/>
              <w:bottom w:val="single" w:color="auto" w:sz="4" w:space="0"/>
            </w:tcBorders>
            <w:vAlign w:val="top"/>
          </w:tcPr>
          <w:p/>
          <w:p/>
          <w:p>
            <w:r>
              <w:rPr>
                <w:rFonts w:ascii="仿宋" w:hAnsi="仿宋" w:eastAsia="仿宋" w:cs="仿宋"/>
                <w:spacing w:val="19"/>
                <w:w w:val="102"/>
                <w:sz w:val="18"/>
                <w:szCs w:val="18"/>
              </w:rPr>
              <w:t>信息形成</w:t>
            </w:r>
            <w:r>
              <w:rPr>
                <w:rFonts w:ascii="仿宋" w:hAnsi="仿宋" w:eastAsia="仿宋" w:cs="仿宋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94"/>
                <w:sz w:val="18"/>
                <w:szCs w:val="18"/>
              </w:rPr>
              <w:t>（变更）20</w:t>
            </w:r>
            <w:r>
              <w:rPr>
                <w:rFonts w:ascii="仿宋" w:hAnsi="仿宋" w:eastAsia="仿宋" w:cs="仿宋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w w:val="101"/>
                <w:sz w:val="18"/>
                <w:szCs w:val="18"/>
              </w:rPr>
              <w:t>个工作日</w:t>
            </w:r>
            <w:r>
              <w:rPr>
                <w:rFonts w:ascii="仿宋" w:hAnsi="仿宋" w:eastAsia="仿宋" w:cs="仿宋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内</w:t>
            </w:r>
          </w:p>
        </w:tc>
        <w:tc>
          <w:tcPr>
            <w:tcW w:w="1030" w:type="dxa"/>
            <w:tcBorders>
              <w:top w:val="nil"/>
              <w:bottom w:val="single" w:color="auto" w:sz="4" w:space="0"/>
            </w:tcBorders>
            <w:vAlign w:val="top"/>
          </w:tcPr>
          <w:p/>
          <w:p/>
          <w:p>
            <w:r>
              <w:rPr>
                <w:rFonts w:ascii="仿宋" w:hAnsi="仿宋" w:eastAsia="仿宋" w:cs="仿宋"/>
                <w:spacing w:val="18"/>
                <w:w w:val="101"/>
                <w:sz w:val="18"/>
                <w:szCs w:val="18"/>
              </w:rPr>
              <w:t>住房保障</w:t>
            </w:r>
            <w:r>
              <w:rPr>
                <w:rFonts w:ascii="仿宋" w:hAnsi="仿宋" w:eastAsia="仿宋" w:cs="仿宋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w w:val="102"/>
                <w:sz w:val="18"/>
                <w:szCs w:val="18"/>
              </w:rPr>
              <w:t>行政主管</w:t>
            </w:r>
            <w:r>
              <w:rPr>
                <w:rFonts w:ascii="仿宋" w:hAnsi="仿宋" w:eastAsia="仿宋" w:cs="仿宋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部门</w:t>
            </w:r>
          </w:p>
        </w:tc>
        <w:tc>
          <w:tcPr>
            <w:tcW w:w="1186" w:type="dxa"/>
            <w:tcBorders>
              <w:top w:val="nil"/>
              <w:bottom w:val="single" w:color="auto" w:sz="4" w:space="0"/>
            </w:tcBorders>
            <w:vAlign w:val="top"/>
          </w:tcPr>
          <w:p/>
          <w:p/>
          <w:p/>
          <w:p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■政府网站</w:t>
            </w:r>
            <w:r>
              <w:rPr>
                <w:rFonts w:ascii="仿宋" w:hAnsi="仿宋" w:eastAsia="仿宋" w:cs="仿宋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■两微一端</w:t>
            </w:r>
          </w:p>
        </w:tc>
        <w:tc>
          <w:tcPr>
            <w:tcW w:w="688" w:type="dxa"/>
            <w:tcBorders>
              <w:top w:val="nil"/>
              <w:bottom w:val="single" w:color="auto" w:sz="4" w:space="0"/>
            </w:tcBorders>
            <w:vAlign w:val="top"/>
          </w:tcPr>
          <w:p/>
          <w:p/>
          <w:p/>
          <w:p/>
          <w:p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5" w:type="dxa"/>
            <w:tcBorders>
              <w:top w:val="nil"/>
              <w:bottom w:val="single" w:color="auto" w:sz="4" w:space="0"/>
            </w:tcBorders>
            <w:vAlign w:val="top"/>
          </w:tcPr>
          <w:p/>
        </w:tc>
        <w:tc>
          <w:tcPr>
            <w:tcW w:w="526" w:type="dxa"/>
            <w:tcBorders>
              <w:top w:val="nil"/>
              <w:bottom w:val="single" w:color="auto" w:sz="4" w:space="0"/>
            </w:tcBorders>
            <w:vAlign w:val="top"/>
          </w:tcPr>
          <w:p/>
          <w:p/>
          <w:p/>
          <w:p/>
          <w:p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nil"/>
              <w:bottom w:val="single" w:color="auto" w:sz="4" w:space="0"/>
            </w:tcBorders>
            <w:vAlign w:val="top"/>
          </w:tcPr>
          <w:p/>
        </w:tc>
        <w:tc>
          <w:tcPr>
            <w:tcW w:w="687" w:type="dxa"/>
            <w:tcBorders>
              <w:top w:val="nil"/>
              <w:bottom w:val="single" w:color="auto" w:sz="4" w:space="0"/>
            </w:tcBorders>
            <w:vAlign w:val="top"/>
          </w:tcPr>
          <w:p/>
          <w:p/>
          <w:p/>
          <w:p/>
          <w:p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5" w:type="dxa"/>
            <w:tcBorders>
              <w:top w:val="nil"/>
              <w:bottom w:val="single" w:color="auto" w:sz="4" w:space="0"/>
            </w:tcBorders>
            <w:vAlign w:val="top"/>
          </w:tcPr>
          <w:p/>
          <w:p/>
          <w:p/>
          <w:p/>
          <w:p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14" w:type="dxa"/>
          </w:tcPr>
          <w:p>
            <w:pPr>
              <w:spacing w:before="125" w:line="204" w:lineRule="auto"/>
              <w:ind w:firstLine="229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687" w:type="dxa"/>
            <w:tcBorders>
              <w:top w:val="nil"/>
            </w:tcBorders>
          </w:tcPr>
          <w:p/>
          <w:p/>
          <w:p/>
          <w:p>
            <w:pPr>
              <w:spacing w:before="226" w:line="246" w:lineRule="auto"/>
              <w:ind w:left="169" w:right="161" w:firstLine="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重大</w:t>
            </w:r>
            <w:r>
              <w:rPr>
                <w:rFonts w:ascii="仿宋" w:hAnsi="仿宋" w:eastAsia="仿宋" w:cs="仿宋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决策</w:t>
            </w:r>
          </w:p>
        </w:tc>
        <w:tc>
          <w:tcPr>
            <w:tcW w:w="1213" w:type="dxa"/>
          </w:tcPr>
          <w:p>
            <w:pPr>
              <w:spacing w:before="221" w:line="246" w:lineRule="auto"/>
              <w:ind w:left="117" w:right="103" w:hanging="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信息公开</w:t>
            </w:r>
          </w:p>
        </w:tc>
        <w:tc>
          <w:tcPr>
            <w:tcW w:w="1714" w:type="dxa"/>
          </w:tcPr>
          <w:p>
            <w:pPr>
              <w:spacing w:before="221" w:line="246" w:lineRule="auto"/>
              <w:ind w:left="123" w:right="341" w:hanging="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z w:val="18"/>
                <w:szCs w:val="18"/>
              </w:rPr>
              <w:t>021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年公职人员入住公共租赁住房核查名单</w:t>
            </w:r>
          </w:p>
        </w:tc>
        <w:tc>
          <w:tcPr>
            <w:tcW w:w="3429" w:type="dxa"/>
            <w:tcBorders>
              <w:top w:val="nil"/>
            </w:tcBorders>
          </w:tcPr>
          <w:p>
            <w:pPr>
              <w:spacing w:before="108" w:line="246" w:lineRule="auto"/>
              <w:ind w:left="115" w:right="104" w:firstLine="7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6"/>
                <w:sz w:val="18"/>
                <w:szCs w:val="18"/>
              </w:rPr>
              <w:t>《政府信息公开条例》、《中共中央办公厅</w:t>
            </w:r>
            <w:r>
              <w:rPr>
                <w:rFonts w:ascii="仿宋" w:hAnsi="仿宋" w:eastAsia="仿宋" w:cs="仿宋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国务院办公厅印发〈关于全面推进政务公</w:t>
            </w:r>
            <w:r>
              <w:rPr>
                <w:rFonts w:ascii="仿宋" w:hAnsi="仿宋" w:eastAsia="仿宋" w:cs="仿宋"/>
                <w:spacing w:val="-5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>开工作的意见〉的通知》、《国务院办公厅</w:t>
            </w:r>
            <w:r>
              <w:rPr>
                <w:rFonts w:ascii="仿宋" w:hAnsi="仿宋" w:eastAsia="仿宋" w:cs="仿宋"/>
                <w:spacing w:val="-6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印发〈关于全面推进政务公开工作的意</w:t>
            </w:r>
            <w:r>
              <w:rPr>
                <w:rFonts w:ascii="仿宋" w:hAnsi="仿宋" w:eastAsia="仿宋" w:cs="仿宋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见〉实施细则的通知》</w:t>
            </w:r>
          </w:p>
        </w:tc>
        <w:tc>
          <w:tcPr>
            <w:tcW w:w="1031" w:type="dxa"/>
            <w:tcBorders>
              <w:top w:val="nil"/>
            </w:tcBorders>
          </w:tcPr>
          <w:p/>
          <w:p/>
          <w:p>
            <w:pPr>
              <w:spacing w:before="228" w:line="246" w:lineRule="auto"/>
              <w:ind w:left="112" w:right="103" w:hanging="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9"/>
                <w:w w:val="102"/>
                <w:sz w:val="18"/>
                <w:szCs w:val="18"/>
              </w:rPr>
              <w:t>信息形成</w:t>
            </w:r>
            <w:r>
              <w:rPr>
                <w:rFonts w:ascii="仿宋" w:hAnsi="仿宋" w:eastAsia="仿宋" w:cs="仿宋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94"/>
                <w:sz w:val="18"/>
                <w:szCs w:val="18"/>
              </w:rPr>
              <w:t>（变更）20</w:t>
            </w:r>
            <w:r>
              <w:rPr>
                <w:rFonts w:ascii="仿宋" w:hAnsi="仿宋" w:eastAsia="仿宋" w:cs="仿宋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w w:val="101"/>
                <w:sz w:val="18"/>
                <w:szCs w:val="18"/>
              </w:rPr>
              <w:t>个工作日</w:t>
            </w:r>
            <w:r>
              <w:rPr>
                <w:rFonts w:ascii="仿宋" w:hAnsi="仿宋" w:eastAsia="仿宋" w:cs="仿宋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内</w:t>
            </w:r>
          </w:p>
        </w:tc>
        <w:tc>
          <w:tcPr>
            <w:tcW w:w="1030" w:type="dxa"/>
            <w:tcBorders>
              <w:top w:val="nil"/>
            </w:tcBorders>
          </w:tcPr>
          <w:p/>
          <w:p/>
          <w:p>
            <w:pPr>
              <w:spacing w:before="228" w:line="246" w:lineRule="auto"/>
              <w:ind w:left="111" w:right="104" w:firstLine="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8"/>
                <w:w w:val="101"/>
                <w:sz w:val="18"/>
                <w:szCs w:val="18"/>
              </w:rPr>
              <w:t>住房保障</w:t>
            </w:r>
            <w:r>
              <w:rPr>
                <w:rFonts w:ascii="仿宋" w:hAnsi="仿宋" w:eastAsia="仿宋" w:cs="仿宋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w w:val="102"/>
                <w:sz w:val="18"/>
                <w:szCs w:val="18"/>
              </w:rPr>
              <w:t>行政主管</w:t>
            </w:r>
            <w:r>
              <w:rPr>
                <w:rFonts w:ascii="仿宋" w:hAnsi="仿宋" w:eastAsia="仿宋" w:cs="仿宋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部门</w:t>
            </w:r>
          </w:p>
        </w:tc>
        <w:tc>
          <w:tcPr>
            <w:tcW w:w="1186" w:type="dxa"/>
            <w:tcBorders>
              <w:top w:val="nil"/>
              <w:bottom w:val="single" w:color="auto" w:sz="4" w:space="0"/>
            </w:tcBorders>
          </w:tcPr>
          <w:p/>
          <w:p/>
          <w:p/>
          <w:p>
            <w:pPr>
              <w:spacing w:before="226" w:line="246" w:lineRule="auto"/>
              <w:ind w:left="132" w:right="17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■政府网站</w:t>
            </w:r>
            <w:r>
              <w:rPr>
                <w:rFonts w:ascii="仿宋" w:hAnsi="仿宋" w:eastAsia="仿宋" w:cs="仿宋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■两微一端</w:t>
            </w:r>
          </w:p>
        </w:tc>
        <w:tc>
          <w:tcPr>
            <w:tcW w:w="688" w:type="dxa"/>
            <w:tcBorders>
              <w:top w:val="nil"/>
            </w:tcBorders>
          </w:tcPr>
          <w:p/>
          <w:p/>
          <w:p/>
          <w:p/>
          <w:p>
            <w:pPr>
              <w:spacing w:before="128" w:line="204" w:lineRule="auto"/>
              <w:ind w:firstLine="26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5" w:type="dxa"/>
            <w:tcBorders>
              <w:top w:val="nil"/>
              <w:bottom w:val="single" w:color="auto" w:sz="4" w:space="0"/>
            </w:tcBorders>
          </w:tcPr>
          <w:p/>
        </w:tc>
        <w:tc>
          <w:tcPr>
            <w:tcW w:w="526" w:type="dxa"/>
            <w:tcBorders>
              <w:top w:val="nil"/>
              <w:bottom w:val="single" w:color="auto" w:sz="4" w:space="0"/>
            </w:tcBorders>
          </w:tcPr>
          <w:p/>
          <w:p/>
          <w:p/>
          <w:p/>
          <w:p>
            <w:pPr>
              <w:spacing w:before="128" w:line="204" w:lineRule="auto"/>
              <w:ind w:firstLine="1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nil"/>
              <w:bottom w:val="single" w:color="auto" w:sz="4" w:space="0"/>
            </w:tcBorders>
          </w:tcPr>
          <w:p/>
        </w:tc>
        <w:tc>
          <w:tcPr>
            <w:tcW w:w="687" w:type="dxa"/>
            <w:tcBorders>
              <w:top w:val="nil"/>
              <w:bottom w:val="single" w:color="auto" w:sz="4" w:space="0"/>
            </w:tcBorders>
          </w:tcPr>
          <w:p/>
          <w:p/>
          <w:p/>
          <w:p/>
          <w:p>
            <w:pPr>
              <w:spacing w:before="128" w:line="204" w:lineRule="auto"/>
              <w:ind w:firstLine="2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5" w:type="dxa"/>
            <w:tcBorders>
              <w:top w:val="nil"/>
              <w:bottom w:val="single" w:color="auto" w:sz="4" w:space="0"/>
            </w:tcBorders>
          </w:tcPr>
          <w:p/>
          <w:p/>
          <w:p/>
          <w:p/>
          <w:p>
            <w:pPr>
              <w:spacing w:before="128" w:line="204" w:lineRule="auto"/>
              <w:ind w:firstLine="2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</w:tr>
    </w:tbl>
    <w:p>
      <w:pPr>
        <w:sectPr>
          <w:footerReference r:id="rId3" w:type="default"/>
          <w:pgSz w:w="16839" w:h="11907"/>
          <w:pgMar w:top="1012" w:right="1041" w:bottom="1601" w:left="1044" w:header="0" w:footer="1421" w:gutter="0"/>
          <w:cols w:space="720" w:num="1"/>
        </w:sectPr>
      </w:pPr>
    </w:p>
    <w:p/>
    <w:p>
      <w:pPr>
        <w:spacing w:before="143" w:line="220" w:lineRule="auto"/>
        <w:ind w:firstLine="265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hint="eastAsia" w:ascii="黑体" w:hAnsi="黑体" w:eastAsia="黑体" w:cs="黑体"/>
          <w:spacing w:val="-5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黑体" w:hAnsi="黑体" w:eastAsia="黑体" w:cs="黑体"/>
          <w:spacing w:val="-5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）国有土地上房屋征收与补偿领域基层政务公开标准目录</w:t>
      </w:r>
    </w:p>
    <w:p>
      <w:pPr>
        <w:spacing w:line="30" w:lineRule="exact"/>
      </w:pPr>
    </w:p>
    <w:tbl>
      <w:tblPr>
        <w:tblStyle w:val="6"/>
        <w:tblW w:w="14751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858"/>
        <w:gridCol w:w="1030"/>
        <w:gridCol w:w="1714"/>
        <w:gridCol w:w="3088"/>
        <w:gridCol w:w="1201"/>
        <w:gridCol w:w="1371"/>
        <w:gridCol w:w="1030"/>
        <w:gridCol w:w="688"/>
        <w:gridCol w:w="675"/>
        <w:gridCol w:w="526"/>
        <w:gridCol w:w="687"/>
        <w:gridCol w:w="689"/>
        <w:gridCol w:w="6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41" w:line="204" w:lineRule="auto"/>
              <w:ind w:firstLine="3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888" w:type="dxa"/>
            <w:gridSpan w:val="2"/>
          </w:tcPr>
          <w:p>
            <w:pPr>
              <w:spacing w:before="47" w:line="204" w:lineRule="auto"/>
              <w:ind w:firstLine="50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公开事项</w:t>
            </w:r>
          </w:p>
        </w:tc>
        <w:tc>
          <w:tcPr>
            <w:tcW w:w="1714" w:type="dxa"/>
            <w:vMerge w:val="restart"/>
            <w:tcBorders>
              <w:bottom w:val="nil"/>
            </w:tcBorders>
          </w:tcPr>
          <w:p/>
          <w:p>
            <w:pPr>
              <w:spacing w:before="123" w:line="204" w:lineRule="auto"/>
              <w:ind w:firstLine="2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公开内容（要</w:t>
            </w:r>
          </w:p>
          <w:p>
            <w:pPr>
              <w:spacing w:before="68" w:line="204" w:lineRule="auto"/>
              <w:ind w:firstLine="64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素）</w:t>
            </w:r>
          </w:p>
        </w:tc>
        <w:tc>
          <w:tcPr>
            <w:tcW w:w="3088" w:type="dxa"/>
            <w:vMerge w:val="restart"/>
            <w:tcBorders>
              <w:bottom w:val="nil"/>
            </w:tcBorders>
          </w:tcPr>
          <w:p/>
          <w:p>
            <w:pPr>
              <w:spacing w:before="279" w:line="204" w:lineRule="auto"/>
              <w:ind w:firstLine="11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公开依据</w:t>
            </w:r>
          </w:p>
        </w:tc>
        <w:tc>
          <w:tcPr>
            <w:tcW w:w="1201" w:type="dxa"/>
            <w:vMerge w:val="restart"/>
            <w:tcBorders>
              <w:bottom w:val="nil"/>
            </w:tcBorders>
          </w:tcPr>
          <w:p/>
          <w:p>
            <w:pPr>
              <w:spacing w:before="279" w:line="204" w:lineRule="auto"/>
              <w:ind w:firstLine="16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公开时限</w:t>
            </w:r>
          </w:p>
        </w:tc>
        <w:tc>
          <w:tcPr>
            <w:tcW w:w="1371" w:type="dxa"/>
            <w:vMerge w:val="restart"/>
            <w:tcBorders>
              <w:bottom w:val="nil"/>
            </w:tcBorders>
          </w:tcPr>
          <w:p/>
          <w:p>
            <w:pPr>
              <w:spacing w:before="279" w:line="204" w:lineRule="auto"/>
              <w:ind w:firstLine="2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公开主体</w:t>
            </w:r>
          </w:p>
        </w:tc>
        <w:tc>
          <w:tcPr>
            <w:tcW w:w="1030" w:type="dxa"/>
            <w:vMerge w:val="restart"/>
            <w:tcBorders>
              <w:bottom w:val="nil"/>
            </w:tcBorders>
          </w:tcPr>
          <w:p>
            <w:pPr>
              <w:spacing w:before="208" w:line="204" w:lineRule="auto"/>
              <w:ind w:firstLine="19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公开渠</w:t>
            </w:r>
          </w:p>
          <w:p>
            <w:pPr>
              <w:spacing w:before="68" w:line="204" w:lineRule="auto"/>
              <w:ind w:firstLine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道和载</w:t>
            </w:r>
          </w:p>
          <w:p>
            <w:pPr>
              <w:spacing w:before="68" w:line="204" w:lineRule="auto"/>
              <w:ind w:firstLine="4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体</w:t>
            </w:r>
          </w:p>
        </w:tc>
        <w:tc>
          <w:tcPr>
            <w:tcW w:w="1363" w:type="dxa"/>
            <w:gridSpan w:val="2"/>
          </w:tcPr>
          <w:p>
            <w:pPr>
              <w:spacing w:before="47" w:line="204" w:lineRule="auto"/>
              <w:ind w:firstLine="24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公开对象</w:t>
            </w:r>
          </w:p>
        </w:tc>
        <w:tc>
          <w:tcPr>
            <w:tcW w:w="1213" w:type="dxa"/>
            <w:gridSpan w:val="2"/>
          </w:tcPr>
          <w:p>
            <w:pPr>
              <w:spacing w:before="47" w:line="204" w:lineRule="auto"/>
              <w:ind w:firstLine="17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公开方式</w:t>
            </w:r>
          </w:p>
        </w:tc>
        <w:tc>
          <w:tcPr>
            <w:tcW w:w="1369" w:type="dxa"/>
            <w:gridSpan w:val="2"/>
          </w:tcPr>
          <w:p>
            <w:pPr>
              <w:spacing w:before="47" w:line="204" w:lineRule="auto"/>
              <w:ind w:firstLine="24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858" w:type="dxa"/>
          </w:tcPr>
          <w:p>
            <w:pPr>
              <w:spacing w:before="203" w:line="262" w:lineRule="auto"/>
              <w:ind w:left="218" w:right="204" w:hanging="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spacing w:val="-89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事项</w:t>
            </w:r>
          </w:p>
        </w:tc>
        <w:tc>
          <w:tcPr>
            <w:tcW w:w="1030" w:type="dxa"/>
          </w:tcPr>
          <w:p>
            <w:pPr>
              <w:spacing w:before="203" w:line="204" w:lineRule="auto"/>
              <w:ind w:firstLine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二级事</w:t>
            </w:r>
          </w:p>
          <w:p>
            <w:pPr>
              <w:spacing w:before="68" w:line="204" w:lineRule="auto"/>
              <w:ind w:firstLine="40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1714" w:type="dxa"/>
            <w:vMerge w:val="continue"/>
            <w:tcBorders>
              <w:top w:val="nil"/>
            </w:tcBorders>
          </w:tcPr>
          <w:p/>
        </w:tc>
        <w:tc>
          <w:tcPr>
            <w:tcW w:w="3088" w:type="dxa"/>
            <w:vMerge w:val="continue"/>
            <w:tcBorders>
              <w:top w:val="nil"/>
            </w:tcBorders>
          </w:tcPr>
          <w:p/>
        </w:tc>
        <w:tc>
          <w:tcPr>
            <w:tcW w:w="1201" w:type="dxa"/>
            <w:vMerge w:val="continue"/>
            <w:tcBorders>
              <w:top w:val="nil"/>
            </w:tcBorders>
          </w:tcPr>
          <w:p/>
        </w:tc>
        <w:tc>
          <w:tcPr>
            <w:tcW w:w="1371" w:type="dxa"/>
            <w:vMerge w:val="continue"/>
            <w:tcBorders>
              <w:top w:val="nil"/>
            </w:tcBorders>
          </w:tcPr>
          <w:p/>
        </w:tc>
        <w:tc>
          <w:tcPr>
            <w:tcW w:w="1030" w:type="dxa"/>
            <w:vMerge w:val="continue"/>
            <w:tcBorders>
              <w:top w:val="nil"/>
            </w:tcBorders>
          </w:tcPr>
          <w:p/>
        </w:tc>
        <w:tc>
          <w:tcPr>
            <w:tcW w:w="688" w:type="dxa"/>
          </w:tcPr>
          <w:p>
            <w:pPr>
              <w:spacing w:before="203" w:line="204" w:lineRule="auto"/>
              <w:ind w:firstLine="12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全社</w:t>
            </w:r>
          </w:p>
          <w:p>
            <w:pPr>
              <w:spacing w:before="68" w:line="204" w:lineRule="auto"/>
              <w:ind w:firstLine="2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75" w:type="dxa"/>
          </w:tcPr>
          <w:p>
            <w:pPr>
              <w:spacing w:before="203" w:line="262" w:lineRule="auto"/>
              <w:ind w:left="120" w:right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spacing w:val="-89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群众</w:t>
            </w:r>
          </w:p>
        </w:tc>
        <w:tc>
          <w:tcPr>
            <w:tcW w:w="526" w:type="dxa"/>
            <w:textDirection w:val="tbRlV"/>
          </w:tcPr>
          <w:p>
            <w:pPr>
              <w:spacing w:before="150" w:line="204" w:lineRule="auto"/>
              <w:ind w:firstLine="2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87" w:type="dxa"/>
          </w:tcPr>
          <w:p>
            <w:pPr>
              <w:spacing w:before="47" w:line="204" w:lineRule="auto"/>
              <w:ind w:firstLine="1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依申</w:t>
            </w:r>
          </w:p>
          <w:p>
            <w:pPr>
              <w:spacing w:before="68" w:line="204" w:lineRule="auto"/>
              <w:ind w:firstLine="12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请公</w:t>
            </w:r>
          </w:p>
          <w:p>
            <w:pPr>
              <w:spacing w:before="68" w:line="204" w:lineRule="auto"/>
              <w:ind w:firstLine="2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89" w:type="dxa"/>
          </w:tcPr>
          <w:p/>
          <w:p>
            <w:pPr>
              <w:spacing w:before="118" w:line="204" w:lineRule="auto"/>
              <w:ind w:firstLine="1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县级</w:t>
            </w:r>
          </w:p>
        </w:tc>
        <w:tc>
          <w:tcPr>
            <w:tcW w:w="680" w:type="dxa"/>
          </w:tcPr>
          <w:p>
            <w:pPr>
              <w:spacing w:before="203" w:line="262" w:lineRule="auto"/>
              <w:ind w:left="119" w:right="117" w:firstLine="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spacing w:val="-9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村级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5" w:hRule="atLeast"/>
        </w:trPr>
        <w:tc>
          <w:tcPr>
            <w:tcW w:w="514" w:type="dxa"/>
          </w:tcPr>
          <w:p/>
          <w:p/>
          <w:p/>
          <w:p/>
          <w:p/>
          <w:p/>
          <w:p>
            <w:pPr>
              <w:spacing w:before="63" w:line="204" w:lineRule="auto"/>
              <w:ind w:firstLine="22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bottom w:val="nil"/>
            </w:tcBorders>
          </w:tcPr>
          <w:p/>
          <w:p/>
          <w:p/>
          <w:p/>
          <w:p/>
          <w:p/>
          <w:p/>
          <w:p/>
          <w:p>
            <w:pPr>
              <w:spacing w:before="81" w:line="268" w:lineRule="auto"/>
              <w:ind w:left="255" w:right="244" w:firstLine="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法规</w:t>
            </w:r>
            <w:r>
              <w:rPr>
                <w:rFonts w:ascii="仿宋" w:hAnsi="仿宋" w:eastAsia="仿宋" w:cs="仿宋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政策</w:t>
            </w:r>
          </w:p>
        </w:tc>
        <w:tc>
          <w:tcPr>
            <w:tcW w:w="1030" w:type="dxa"/>
          </w:tcPr>
          <w:p/>
          <w:p/>
          <w:p/>
          <w:p/>
          <w:p/>
          <w:p>
            <w:pPr>
              <w:spacing w:before="149" w:line="268" w:lineRule="auto"/>
              <w:ind w:left="118" w:right="103" w:firstLine="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8"/>
                <w:w w:val="101"/>
                <w:sz w:val="18"/>
                <w:szCs w:val="18"/>
              </w:rPr>
              <w:t>房屋征收</w:t>
            </w:r>
            <w:r>
              <w:rPr>
                <w:rFonts w:ascii="仿宋" w:hAnsi="仿宋" w:eastAsia="仿宋" w:cs="仿宋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w w:val="101"/>
                <w:sz w:val="18"/>
                <w:szCs w:val="18"/>
              </w:rPr>
              <w:t>补偿方案</w:t>
            </w:r>
            <w:r>
              <w:rPr>
                <w:rFonts w:ascii="仿宋" w:hAnsi="仿宋" w:eastAsia="仿宋" w:cs="仿宋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拟订</w:t>
            </w:r>
          </w:p>
        </w:tc>
        <w:tc>
          <w:tcPr>
            <w:tcW w:w="1714" w:type="dxa"/>
            <w:vAlign w:val="center"/>
          </w:tcPr>
          <w:p>
            <w:pPr>
              <w:spacing w:before="55" w:line="26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昭苏县2021年棚户区改造项目房屋征收补偿安置方案</w:t>
            </w:r>
          </w:p>
        </w:tc>
        <w:tc>
          <w:tcPr>
            <w:tcW w:w="3088" w:type="dxa"/>
            <w:vAlign w:val="center"/>
          </w:tcPr>
          <w:p>
            <w:pPr>
              <w:spacing w:before="278" w:line="204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sz w:val="18"/>
                <w:szCs w:val="18"/>
              </w:rPr>
              <w:t>《政府信息公开条例》</w:t>
            </w:r>
          </w:p>
        </w:tc>
        <w:tc>
          <w:tcPr>
            <w:tcW w:w="1201" w:type="dxa"/>
            <w:vAlign w:val="center"/>
          </w:tcPr>
          <w:p>
            <w:pPr>
              <w:spacing w:before="241" w:line="267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6"/>
                <w:sz w:val="18"/>
                <w:szCs w:val="18"/>
              </w:rPr>
              <w:t>信息形成或</w:t>
            </w:r>
            <w:r>
              <w:rPr>
                <w:rFonts w:ascii="仿宋" w:hAnsi="仿宋" w:eastAsia="仿宋" w:cs="仿宋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者变更之日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起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个工作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日内予以公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开</w:t>
            </w:r>
          </w:p>
        </w:tc>
        <w:tc>
          <w:tcPr>
            <w:tcW w:w="1371" w:type="dxa"/>
            <w:vAlign w:val="center"/>
          </w:tcPr>
          <w:p>
            <w:pPr>
              <w:spacing w:before="261" w:line="267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县（区、市）</w:t>
            </w:r>
            <w:r>
              <w:rPr>
                <w:rFonts w:ascii="仿宋" w:hAnsi="仿宋" w:eastAsia="仿宋" w:cs="仿宋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人民政府及房</w:t>
            </w:r>
            <w:r>
              <w:rPr>
                <w:rFonts w:ascii="仿宋" w:hAnsi="仿宋" w:eastAsia="仿宋" w:cs="仿宋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屋征收部门</w:t>
            </w:r>
          </w:p>
        </w:tc>
        <w:tc>
          <w:tcPr>
            <w:tcW w:w="1030" w:type="dxa"/>
            <w:vAlign w:val="center"/>
          </w:tcPr>
          <w:p>
            <w:pPr>
              <w:spacing w:before="149" w:line="268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6"/>
                <w:sz w:val="18"/>
                <w:szCs w:val="18"/>
              </w:rPr>
              <w:t>■政府网</w:t>
            </w:r>
            <w:r>
              <w:rPr>
                <w:rFonts w:ascii="仿宋" w:hAnsi="仿宋" w:eastAsia="仿宋" w:cs="仿宋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站</w:t>
            </w:r>
          </w:p>
        </w:tc>
        <w:tc>
          <w:tcPr>
            <w:tcW w:w="688" w:type="dxa"/>
            <w:vAlign w:val="center"/>
          </w:tcPr>
          <w:p>
            <w:pPr>
              <w:spacing w:before="61" w:line="204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526" w:type="dxa"/>
            <w:vAlign w:val="center"/>
          </w:tcPr>
          <w:p>
            <w:pPr>
              <w:spacing w:before="61" w:line="204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689" w:type="dxa"/>
            <w:vAlign w:val="center"/>
          </w:tcPr>
          <w:p>
            <w:pPr>
              <w:spacing w:before="61" w:line="204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0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14" w:type="dxa"/>
          </w:tcPr>
          <w:p/>
          <w:p/>
          <w:p>
            <w:pPr>
              <w:spacing w:before="116" w:line="204" w:lineRule="auto"/>
              <w:ind w:firstLine="22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top w:val="nil"/>
            </w:tcBorders>
          </w:tcPr>
          <w:p/>
        </w:tc>
        <w:tc>
          <w:tcPr>
            <w:tcW w:w="1030" w:type="dxa"/>
          </w:tcPr>
          <w:p/>
          <w:p>
            <w:pPr>
              <w:spacing w:before="203" w:line="268" w:lineRule="auto"/>
              <w:ind w:left="118" w:right="103" w:hanging="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eastAsia="zh-CN"/>
              </w:rPr>
              <w:t>房屋征收决定</w:t>
            </w:r>
          </w:p>
        </w:tc>
        <w:tc>
          <w:tcPr>
            <w:tcW w:w="1714" w:type="dxa"/>
          </w:tcPr>
          <w:p/>
          <w:p>
            <w:pPr>
              <w:spacing w:before="73" w:line="267" w:lineRule="auto"/>
              <w:ind w:left="115" w:right="105" w:hanging="5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  <w:lang w:val="en-US" w:eastAsia="zh-CN"/>
              </w:rPr>
              <w:t>2020年昭苏县政府房屋征收决定书</w:t>
            </w:r>
          </w:p>
        </w:tc>
        <w:tc>
          <w:tcPr>
            <w:tcW w:w="3088" w:type="dxa"/>
          </w:tcPr>
          <w:p/>
          <w:p/>
          <w:p>
            <w:pPr>
              <w:spacing w:before="90" w:line="204" w:lineRule="auto"/>
              <w:ind w:firstLine="1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sz w:val="18"/>
                <w:szCs w:val="18"/>
              </w:rPr>
              <w:t>《政府信息公开条例》</w:t>
            </w:r>
          </w:p>
        </w:tc>
        <w:tc>
          <w:tcPr>
            <w:tcW w:w="1201" w:type="dxa"/>
          </w:tcPr>
          <w:p>
            <w:pPr>
              <w:spacing w:before="56" w:line="250" w:lineRule="auto"/>
              <w:ind w:left="112" w:right="102" w:hanging="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6"/>
                <w:sz w:val="18"/>
                <w:szCs w:val="18"/>
              </w:rPr>
              <w:t>信息形成或</w:t>
            </w:r>
            <w:r>
              <w:rPr>
                <w:rFonts w:ascii="仿宋" w:hAnsi="仿宋" w:eastAsia="仿宋" w:cs="仿宋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者变更之日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起</w:t>
            </w:r>
            <w:r>
              <w:rPr>
                <w:rFonts w:ascii="仿宋" w:hAnsi="仿宋" w:eastAsia="仿宋" w:cs="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个工作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日内予以公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开</w:t>
            </w:r>
          </w:p>
        </w:tc>
        <w:tc>
          <w:tcPr>
            <w:tcW w:w="1371" w:type="dxa"/>
          </w:tcPr>
          <w:p/>
          <w:p>
            <w:pPr>
              <w:spacing w:before="73" w:line="267" w:lineRule="auto"/>
              <w:ind w:left="112" w:right="10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县（区、市）</w:t>
            </w:r>
            <w:r>
              <w:rPr>
                <w:rFonts w:ascii="仿宋" w:hAnsi="仿宋" w:eastAsia="仿宋" w:cs="仿宋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人民政府及房</w:t>
            </w:r>
            <w:r>
              <w:rPr>
                <w:rFonts w:ascii="仿宋" w:hAnsi="仿宋" w:eastAsia="仿宋" w:cs="仿宋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屋征收部门</w:t>
            </w:r>
          </w:p>
        </w:tc>
        <w:tc>
          <w:tcPr>
            <w:tcW w:w="1030" w:type="dxa"/>
          </w:tcPr>
          <w:p/>
          <w:p>
            <w:pPr>
              <w:spacing w:before="203" w:line="268" w:lineRule="auto"/>
              <w:ind w:left="117" w:right="104" w:firstLine="1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6"/>
                <w:sz w:val="18"/>
                <w:szCs w:val="18"/>
              </w:rPr>
              <w:t>■政府网</w:t>
            </w:r>
            <w:r>
              <w:rPr>
                <w:rFonts w:ascii="仿宋" w:hAnsi="仿宋" w:eastAsia="仿宋" w:cs="仿宋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站</w:t>
            </w:r>
          </w:p>
        </w:tc>
        <w:tc>
          <w:tcPr>
            <w:tcW w:w="688" w:type="dxa"/>
          </w:tcPr>
          <w:p/>
          <w:p/>
          <w:p>
            <w:pPr>
              <w:spacing w:before="114" w:line="204" w:lineRule="auto"/>
              <w:ind w:firstLine="2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5" w:type="dxa"/>
          </w:tcPr>
          <w:p/>
        </w:tc>
        <w:tc>
          <w:tcPr>
            <w:tcW w:w="526" w:type="dxa"/>
          </w:tcPr>
          <w:p/>
          <w:p/>
          <w:p>
            <w:pPr>
              <w:spacing w:before="114" w:line="204" w:lineRule="auto"/>
              <w:ind w:firstLine="1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</w:tcPr>
          <w:p/>
        </w:tc>
        <w:tc>
          <w:tcPr>
            <w:tcW w:w="689" w:type="dxa"/>
          </w:tcPr>
          <w:p/>
          <w:p/>
          <w:p>
            <w:pPr>
              <w:spacing w:before="114" w:line="204" w:lineRule="auto"/>
              <w:ind w:firstLine="2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514" w:type="dxa"/>
          </w:tcPr>
          <w:p/>
          <w:p>
            <w:pPr>
              <w:spacing w:before="230" w:line="204" w:lineRule="auto"/>
              <w:ind w:firstLine="22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858" w:type="dxa"/>
            <w:tcBorders>
              <w:bottom w:val="nil"/>
            </w:tcBorders>
          </w:tcPr>
          <w:p/>
        </w:tc>
        <w:tc>
          <w:tcPr>
            <w:tcW w:w="1030" w:type="dxa"/>
          </w:tcPr>
          <w:p/>
          <w:p>
            <w:pPr>
              <w:spacing w:before="204" w:line="204" w:lineRule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eastAsia="zh-CN"/>
              </w:rPr>
              <w:t>房屋征收决定</w:t>
            </w:r>
          </w:p>
        </w:tc>
        <w:tc>
          <w:tcPr>
            <w:tcW w:w="1714" w:type="dxa"/>
          </w:tcPr>
          <w:p/>
          <w:p>
            <w:pPr>
              <w:spacing w:before="74" w:line="266" w:lineRule="auto"/>
              <w:ind w:left="109" w:right="105" w:hanging="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  <w:lang w:val="en-US" w:eastAsia="zh-CN"/>
              </w:rPr>
              <w:t>2020年昭苏县政府房屋征收决定公告</w:t>
            </w:r>
          </w:p>
        </w:tc>
        <w:tc>
          <w:tcPr>
            <w:tcW w:w="3088" w:type="dxa"/>
          </w:tcPr>
          <w:p/>
          <w:p>
            <w:pPr>
              <w:spacing w:before="204" w:line="204" w:lineRule="auto"/>
              <w:ind w:firstLine="1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01" w:type="dxa"/>
          </w:tcPr>
          <w:p>
            <w:pPr>
              <w:spacing w:before="57" w:line="246" w:lineRule="auto"/>
              <w:ind w:left="115" w:right="102" w:firstLine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自收到申请</w:t>
            </w:r>
            <w:r>
              <w:rPr>
                <w:rFonts w:ascii="仿宋" w:hAnsi="仿宋" w:eastAsia="仿宋" w:cs="仿宋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之日起</w:t>
            </w:r>
            <w:r>
              <w:rPr>
                <w:rFonts w:ascii="仿宋" w:hAnsi="仿宋" w:eastAsia="仿宋" w:cs="仿宋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工作日内公</w:t>
            </w:r>
            <w:r>
              <w:rPr>
                <w:rFonts w:ascii="仿宋" w:hAnsi="仿宋" w:eastAsia="仿宋" w:cs="仿宋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开</w:t>
            </w:r>
          </w:p>
        </w:tc>
        <w:tc>
          <w:tcPr>
            <w:tcW w:w="1371" w:type="dxa"/>
          </w:tcPr>
          <w:p>
            <w:pPr>
              <w:spacing w:before="186" w:line="266" w:lineRule="auto"/>
              <w:ind w:left="112" w:right="10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县（区、市）</w:t>
            </w:r>
            <w:r>
              <w:rPr>
                <w:rFonts w:ascii="仿宋" w:hAnsi="仿宋" w:eastAsia="仿宋" w:cs="仿宋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人民政府及相</w:t>
            </w:r>
            <w:r>
              <w:rPr>
                <w:rFonts w:ascii="仿宋" w:hAnsi="仿宋" w:eastAsia="仿宋" w:cs="仿宋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关部门</w:t>
            </w:r>
          </w:p>
        </w:tc>
        <w:tc>
          <w:tcPr>
            <w:tcW w:w="1030" w:type="dxa"/>
          </w:tcPr>
          <w:p/>
          <w:p>
            <w:pPr>
              <w:spacing w:before="204" w:line="204" w:lineRule="auto"/>
              <w:ind w:firstLine="13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■其他</w:t>
            </w:r>
            <w:r>
              <w:rPr>
                <w:rFonts w:ascii="仿宋" w:hAnsi="仿宋" w:eastAsia="仿宋" w:cs="仿宋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_</w:t>
            </w:r>
          </w:p>
        </w:tc>
        <w:tc>
          <w:tcPr>
            <w:tcW w:w="688" w:type="dxa"/>
          </w:tcPr>
          <w:p/>
        </w:tc>
        <w:tc>
          <w:tcPr>
            <w:tcW w:w="675" w:type="dxa"/>
          </w:tcPr>
          <w:p/>
          <w:p>
            <w:pPr>
              <w:spacing w:before="74" w:line="204" w:lineRule="auto"/>
              <w:ind w:firstLine="1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sz w:val="18"/>
                <w:szCs w:val="18"/>
              </w:rPr>
              <w:t>申请</w:t>
            </w:r>
          </w:p>
          <w:p>
            <w:pPr>
              <w:spacing w:before="60" w:line="204" w:lineRule="auto"/>
              <w:ind w:firstLine="25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人</w:t>
            </w:r>
          </w:p>
        </w:tc>
        <w:tc>
          <w:tcPr>
            <w:tcW w:w="526" w:type="dxa"/>
          </w:tcPr>
          <w:p/>
        </w:tc>
        <w:tc>
          <w:tcPr>
            <w:tcW w:w="687" w:type="dxa"/>
          </w:tcPr>
          <w:p/>
          <w:p>
            <w:pPr>
              <w:spacing w:before="228" w:line="204" w:lineRule="auto"/>
              <w:ind w:firstLine="2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9" w:type="dxa"/>
          </w:tcPr>
          <w:p/>
          <w:p>
            <w:pPr>
              <w:spacing w:before="228" w:line="204" w:lineRule="auto"/>
              <w:ind w:firstLine="2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514" w:type="dxa"/>
          </w:tcPr>
          <w:p/>
          <w:p>
            <w:pPr>
              <w:spacing w:before="230" w:line="204" w:lineRule="auto"/>
              <w:ind w:firstLine="22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4</w:t>
            </w:r>
          </w:p>
        </w:tc>
        <w:tc>
          <w:tcPr>
            <w:tcW w:w="858" w:type="dxa"/>
            <w:tcBorders>
              <w:top w:val="nil"/>
            </w:tcBorders>
          </w:tcPr>
          <w:p>
            <w: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rightMargin">
                        <wp:posOffset>-394970</wp:posOffset>
                      </wp:positionH>
                      <wp:positionV relativeFrom="topMargin">
                        <wp:posOffset>-62865</wp:posOffset>
                      </wp:positionV>
                      <wp:extent cx="252730" cy="151765"/>
                      <wp:effectExtent l="0" t="0" r="0" b="0"/>
                      <wp:wrapNone/>
                      <wp:docPr id="8" name="TextBox 8" descr="Text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600000">
                                <a:off x="-394992" y="-63460"/>
                                <a:ext cx="252729" cy="15176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9" w:line="204" w:lineRule="auto"/>
                                    <w:ind w:firstLine="20"/>
                                    <w:rPr>
                                      <w:rFonts w:ascii="仿宋" w:hAnsi="仿宋" w:eastAsia="仿宋" w:cs="仿宋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1"/>
                                      <w:sz w:val="18"/>
                                      <w:szCs w:val="18"/>
                                    </w:rPr>
                                    <w:t>征收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8" o:spid="_x0000_s1026" o:spt="202" alt="TextBox 8" type="#_x0000_t202" style="position:absolute;left:0pt;margin-left:11.7pt;margin-top:-4.7pt;height:11.95pt;width:19.9pt;mso-position-horizontal-relative:page;mso-position-vertical-relative:page;z-index:251657216;mso-width-relative:page;mso-height-relative:page;" filled="f" stroked="f" coordsize="21600,21600" o:gfxdata="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r1K9ptoA&#10;AAAJAQAADwAAAAAAAAABACAAAAAiAAAAZHJzL2Rvd25yZXYueG1sUEsBAhQAFAAAAAgAh07iQJ2E&#10;ax4dAgAALgQAAA4AAAAAAAAAAQAgAAAAKQEAAGRycy9lMm9Eb2MueG1sUEsFBgAAAAAGAAYAWQEA&#10;ALg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rPr>
                                <w:rFonts w:ascii="仿宋" w:hAnsi="仿宋" w:eastAsia="仿宋" w:cs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"/>
                                <w:sz w:val="18"/>
                                <w:szCs w:val="18"/>
                              </w:rPr>
                              <w:t>征收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0" w:type="dxa"/>
          </w:tcPr>
          <w:p/>
          <w:p>
            <w:pPr>
              <w:spacing w:before="72" w:line="268" w:lineRule="auto"/>
              <w:ind w:left="112" w:right="103" w:firstLine="2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征收流程</w:t>
            </w:r>
          </w:p>
        </w:tc>
        <w:tc>
          <w:tcPr>
            <w:tcW w:w="1714" w:type="dxa"/>
          </w:tcPr>
          <w:p/>
          <w:p>
            <w:pPr>
              <w:spacing w:before="72" w:line="268" w:lineRule="auto"/>
              <w:ind w:left="117" w:right="105" w:hanging="1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  <w:lang w:eastAsia="zh-CN"/>
              </w:rPr>
              <w:t>棚户区改造流程示意图</w:t>
            </w:r>
          </w:p>
        </w:tc>
        <w:tc>
          <w:tcPr>
            <w:tcW w:w="3088" w:type="dxa"/>
          </w:tcPr>
          <w:p/>
          <w:p>
            <w:pPr>
              <w:spacing w:before="203" w:line="204" w:lineRule="auto"/>
              <w:ind w:firstLine="1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01" w:type="dxa"/>
          </w:tcPr>
          <w:p>
            <w:pPr>
              <w:spacing w:before="55" w:line="246" w:lineRule="auto"/>
              <w:ind w:left="115" w:right="102" w:firstLine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自收到申请</w:t>
            </w:r>
            <w:r>
              <w:rPr>
                <w:rFonts w:ascii="仿宋" w:hAnsi="仿宋" w:eastAsia="仿宋" w:cs="仿宋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之日起</w:t>
            </w:r>
            <w:r>
              <w:rPr>
                <w:rFonts w:ascii="仿宋" w:hAnsi="仿宋" w:eastAsia="仿宋" w:cs="仿宋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工作日内公</w:t>
            </w:r>
            <w:r>
              <w:rPr>
                <w:rFonts w:ascii="仿宋" w:hAnsi="仿宋" w:eastAsia="仿宋" w:cs="仿宋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开</w:t>
            </w:r>
          </w:p>
        </w:tc>
        <w:tc>
          <w:tcPr>
            <w:tcW w:w="1371" w:type="dxa"/>
          </w:tcPr>
          <w:p/>
          <w:p>
            <w:pPr>
              <w:spacing w:before="72" w:line="268" w:lineRule="auto"/>
              <w:ind w:left="112" w:right="10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县（区、市）</w:t>
            </w:r>
            <w:r>
              <w:rPr>
                <w:rFonts w:ascii="仿宋" w:hAnsi="仿宋" w:eastAsia="仿宋" w:cs="仿宋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人民政府</w:t>
            </w:r>
          </w:p>
        </w:tc>
        <w:tc>
          <w:tcPr>
            <w:tcW w:w="1030" w:type="dxa"/>
          </w:tcPr>
          <w:p/>
          <w:p>
            <w:pPr>
              <w:spacing w:before="203" w:line="204" w:lineRule="auto"/>
              <w:ind w:firstLine="13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■其他</w:t>
            </w:r>
            <w:r>
              <w:rPr>
                <w:rFonts w:ascii="仿宋" w:hAnsi="仿宋" w:eastAsia="仿宋" w:cs="仿宋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_</w:t>
            </w:r>
          </w:p>
        </w:tc>
        <w:tc>
          <w:tcPr>
            <w:tcW w:w="688" w:type="dxa"/>
          </w:tcPr>
          <w:p/>
        </w:tc>
        <w:tc>
          <w:tcPr>
            <w:tcW w:w="675" w:type="dxa"/>
          </w:tcPr>
          <w:p/>
          <w:p>
            <w:pPr>
              <w:spacing w:before="71" w:line="204" w:lineRule="auto"/>
              <w:ind w:firstLine="1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sz w:val="18"/>
                <w:szCs w:val="18"/>
              </w:rPr>
              <w:t>申请</w:t>
            </w:r>
          </w:p>
          <w:p>
            <w:pPr>
              <w:spacing w:before="62" w:line="204" w:lineRule="auto"/>
              <w:ind w:firstLine="25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人</w:t>
            </w:r>
          </w:p>
        </w:tc>
        <w:tc>
          <w:tcPr>
            <w:tcW w:w="526" w:type="dxa"/>
          </w:tcPr>
          <w:p/>
        </w:tc>
        <w:tc>
          <w:tcPr>
            <w:tcW w:w="687" w:type="dxa"/>
          </w:tcPr>
          <w:p/>
          <w:p>
            <w:pPr>
              <w:spacing w:before="228" w:line="204" w:lineRule="auto"/>
              <w:ind w:firstLine="2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9" w:type="dxa"/>
          </w:tcPr>
          <w:p/>
          <w:p>
            <w:pPr>
              <w:spacing w:before="228" w:line="204" w:lineRule="auto"/>
              <w:ind w:firstLine="2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0" w:type="dxa"/>
          </w:tcPr>
          <w:p/>
        </w:tc>
      </w:tr>
    </w:tbl>
    <w:p>
      <w:pPr>
        <w:sectPr>
          <w:footerReference r:id="rId4" w:type="default"/>
          <w:pgSz w:w="16839" w:h="11907"/>
          <w:pgMar w:top="1012" w:right="1041" w:bottom="1601" w:left="1044" w:header="0" w:footer="1421" w:gutter="0"/>
          <w:cols w:space="720" w:num="1"/>
        </w:sectPr>
      </w:pPr>
    </w:p>
    <w:p/>
    <w:p>
      <w:pPr>
        <w:spacing w:before="143" w:line="220" w:lineRule="auto"/>
        <w:ind w:firstLine="355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7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hint="eastAsia" w:ascii="黑体" w:hAnsi="黑体" w:eastAsia="黑体" w:cs="黑体"/>
          <w:spacing w:val="-7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黑体" w:hAnsi="黑体" w:eastAsia="黑体" w:cs="黑体"/>
          <w:spacing w:val="-7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）</w:t>
      </w:r>
      <w:r>
        <w:rPr>
          <w:rFonts w:ascii="黑体" w:hAnsi="黑体" w:eastAsia="黑体" w:cs="黑体"/>
          <w:spacing w:val="-15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农村危房改造领域基层政务公开标准目录</w:t>
      </w:r>
    </w:p>
    <w:p>
      <w:pPr>
        <w:spacing w:line="30" w:lineRule="exact"/>
      </w:pPr>
    </w:p>
    <w:tbl>
      <w:tblPr>
        <w:tblStyle w:val="6"/>
        <w:tblW w:w="14751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858"/>
        <w:gridCol w:w="1201"/>
        <w:gridCol w:w="1888"/>
        <w:gridCol w:w="1714"/>
        <w:gridCol w:w="1337"/>
        <w:gridCol w:w="1371"/>
        <w:gridCol w:w="1923"/>
        <w:gridCol w:w="688"/>
        <w:gridCol w:w="675"/>
        <w:gridCol w:w="526"/>
        <w:gridCol w:w="687"/>
        <w:gridCol w:w="689"/>
        <w:gridCol w:w="6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41" w:line="204" w:lineRule="auto"/>
              <w:ind w:firstLine="3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2059" w:type="dxa"/>
            <w:gridSpan w:val="2"/>
          </w:tcPr>
          <w:p>
            <w:pPr>
              <w:spacing w:before="47" w:line="204" w:lineRule="auto"/>
              <w:ind w:firstLine="59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公开事项</w:t>
            </w:r>
          </w:p>
        </w:tc>
        <w:tc>
          <w:tcPr>
            <w:tcW w:w="1888" w:type="dxa"/>
            <w:vMerge w:val="restart"/>
            <w:tcBorders>
              <w:bottom w:val="nil"/>
            </w:tcBorders>
          </w:tcPr>
          <w:p/>
          <w:p>
            <w:pPr>
              <w:spacing w:before="279" w:line="204" w:lineRule="auto"/>
              <w:ind w:firstLine="1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公开内容（要素）</w:t>
            </w:r>
          </w:p>
        </w:tc>
        <w:tc>
          <w:tcPr>
            <w:tcW w:w="1714" w:type="dxa"/>
            <w:vMerge w:val="restart"/>
            <w:tcBorders>
              <w:bottom w:val="nil"/>
            </w:tcBorders>
          </w:tcPr>
          <w:p/>
          <w:p>
            <w:pPr>
              <w:spacing w:before="279" w:line="204" w:lineRule="auto"/>
              <w:ind w:firstLine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公开依据</w:t>
            </w:r>
          </w:p>
        </w:tc>
        <w:tc>
          <w:tcPr>
            <w:tcW w:w="1337" w:type="dxa"/>
            <w:vMerge w:val="restart"/>
            <w:tcBorders>
              <w:bottom w:val="nil"/>
            </w:tcBorders>
          </w:tcPr>
          <w:p/>
          <w:p>
            <w:pPr>
              <w:spacing w:before="279" w:line="204" w:lineRule="auto"/>
              <w:ind w:firstLine="23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公开时限</w:t>
            </w:r>
          </w:p>
        </w:tc>
        <w:tc>
          <w:tcPr>
            <w:tcW w:w="1371" w:type="dxa"/>
            <w:vMerge w:val="restart"/>
            <w:tcBorders>
              <w:bottom w:val="nil"/>
            </w:tcBorders>
          </w:tcPr>
          <w:p/>
          <w:p>
            <w:pPr>
              <w:spacing w:before="279" w:line="204" w:lineRule="auto"/>
              <w:ind w:firstLine="2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公开主体</w:t>
            </w:r>
          </w:p>
        </w:tc>
        <w:tc>
          <w:tcPr>
            <w:tcW w:w="1923" w:type="dxa"/>
            <w:vMerge w:val="restart"/>
            <w:tcBorders>
              <w:bottom w:val="nil"/>
            </w:tcBorders>
          </w:tcPr>
          <w:p/>
          <w:p>
            <w:pPr>
              <w:spacing w:before="279" w:line="204" w:lineRule="auto"/>
              <w:ind w:firstLine="19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公开渠道和载体</w:t>
            </w:r>
          </w:p>
        </w:tc>
        <w:tc>
          <w:tcPr>
            <w:tcW w:w="1363" w:type="dxa"/>
            <w:gridSpan w:val="2"/>
          </w:tcPr>
          <w:p>
            <w:pPr>
              <w:spacing w:before="47" w:line="204" w:lineRule="auto"/>
              <w:ind w:firstLine="24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公开对象</w:t>
            </w:r>
          </w:p>
        </w:tc>
        <w:tc>
          <w:tcPr>
            <w:tcW w:w="1213" w:type="dxa"/>
            <w:gridSpan w:val="2"/>
          </w:tcPr>
          <w:p>
            <w:pPr>
              <w:spacing w:before="47" w:line="204" w:lineRule="auto"/>
              <w:ind w:firstLine="17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公开方式</w:t>
            </w:r>
          </w:p>
        </w:tc>
        <w:tc>
          <w:tcPr>
            <w:tcW w:w="1369" w:type="dxa"/>
            <w:gridSpan w:val="2"/>
          </w:tcPr>
          <w:p>
            <w:pPr>
              <w:spacing w:before="47" w:line="204" w:lineRule="auto"/>
              <w:ind w:firstLine="24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858" w:type="dxa"/>
          </w:tcPr>
          <w:p>
            <w:pPr>
              <w:spacing w:before="203" w:line="262" w:lineRule="auto"/>
              <w:ind w:left="218" w:right="204" w:hanging="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spacing w:val="-89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事项</w:t>
            </w:r>
          </w:p>
        </w:tc>
        <w:tc>
          <w:tcPr>
            <w:tcW w:w="1201" w:type="dxa"/>
          </w:tcPr>
          <w:p/>
          <w:p>
            <w:pPr>
              <w:spacing w:before="118" w:line="204" w:lineRule="auto"/>
              <w:ind w:firstLine="1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二级事项</w:t>
            </w:r>
          </w:p>
        </w:tc>
        <w:tc>
          <w:tcPr>
            <w:tcW w:w="1888" w:type="dxa"/>
            <w:vMerge w:val="continue"/>
            <w:tcBorders>
              <w:top w:val="nil"/>
            </w:tcBorders>
          </w:tcPr>
          <w:p/>
        </w:tc>
        <w:tc>
          <w:tcPr>
            <w:tcW w:w="1714" w:type="dxa"/>
            <w:vMerge w:val="continue"/>
            <w:tcBorders>
              <w:top w:val="nil"/>
            </w:tcBorders>
          </w:tcPr>
          <w:p/>
        </w:tc>
        <w:tc>
          <w:tcPr>
            <w:tcW w:w="1337" w:type="dxa"/>
            <w:vMerge w:val="continue"/>
            <w:tcBorders>
              <w:top w:val="nil"/>
            </w:tcBorders>
          </w:tcPr>
          <w:p/>
        </w:tc>
        <w:tc>
          <w:tcPr>
            <w:tcW w:w="1371" w:type="dxa"/>
            <w:vMerge w:val="continue"/>
            <w:tcBorders>
              <w:top w:val="nil"/>
            </w:tcBorders>
          </w:tcPr>
          <w:p/>
        </w:tc>
        <w:tc>
          <w:tcPr>
            <w:tcW w:w="1923" w:type="dxa"/>
            <w:vMerge w:val="continue"/>
            <w:tcBorders>
              <w:top w:val="nil"/>
            </w:tcBorders>
          </w:tcPr>
          <w:p/>
        </w:tc>
        <w:tc>
          <w:tcPr>
            <w:tcW w:w="688" w:type="dxa"/>
          </w:tcPr>
          <w:p>
            <w:pPr>
              <w:spacing w:before="203" w:line="204" w:lineRule="auto"/>
              <w:ind w:firstLine="12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全社</w:t>
            </w:r>
          </w:p>
          <w:p>
            <w:pPr>
              <w:spacing w:before="68" w:line="204" w:lineRule="auto"/>
              <w:ind w:firstLine="2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75" w:type="dxa"/>
          </w:tcPr>
          <w:p>
            <w:pPr>
              <w:spacing w:before="203" w:line="262" w:lineRule="auto"/>
              <w:ind w:left="120" w:right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spacing w:val="-89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群众</w:t>
            </w:r>
          </w:p>
        </w:tc>
        <w:tc>
          <w:tcPr>
            <w:tcW w:w="526" w:type="dxa"/>
            <w:textDirection w:val="tbRlV"/>
          </w:tcPr>
          <w:p>
            <w:pPr>
              <w:spacing w:before="150" w:line="204" w:lineRule="auto"/>
              <w:ind w:firstLine="2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87" w:type="dxa"/>
          </w:tcPr>
          <w:p>
            <w:pPr>
              <w:spacing w:before="47" w:line="204" w:lineRule="auto"/>
              <w:ind w:firstLine="1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依申</w:t>
            </w:r>
          </w:p>
          <w:p>
            <w:pPr>
              <w:spacing w:before="68" w:line="204" w:lineRule="auto"/>
              <w:ind w:firstLine="12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请公</w:t>
            </w:r>
          </w:p>
          <w:p>
            <w:pPr>
              <w:spacing w:before="68" w:line="204" w:lineRule="auto"/>
              <w:ind w:firstLine="2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89" w:type="dxa"/>
          </w:tcPr>
          <w:p/>
          <w:p>
            <w:pPr>
              <w:spacing w:before="118" w:line="204" w:lineRule="auto"/>
              <w:ind w:firstLine="1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县级</w:t>
            </w:r>
          </w:p>
        </w:tc>
        <w:tc>
          <w:tcPr>
            <w:tcW w:w="680" w:type="dxa"/>
          </w:tcPr>
          <w:p>
            <w:pPr>
              <w:spacing w:before="203" w:line="262" w:lineRule="auto"/>
              <w:ind w:left="119" w:right="117" w:firstLine="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spacing w:val="-9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村级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514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159" w:line="204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8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206" w:line="204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部门文</w:t>
            </w:r>
          </w:p>
          <w:p>
            <w:pPr>
              <w:spacing w:before="113" w:line="204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件</w:t>
            </w:r>
          </w:p>
        </w:tc>
        <w:tc>
          <w:tcPr>
            <w:tcW w:w="1201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206" w:line="32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农村危房改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造相关文件</w:t>
            </w:r>
          </w:p>
        </w:tc>
        <w:tc>
          <w:tcPr>
            <w:tcW w:w="1888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292" w:line="32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昭苏县2020年农村安居工程建设实施方案</w:t>
            </w:r>
          </w:p>
        </w:tc>
        <w:tc>
          <w:tcPr>
            <w:tcW w:w="1714" w:type="dxa"/>
            <w:vAlign w:val="center"/>
          </w:tcPr>
          <w:p>
            <w:pPr>
              <w:spacing w:before="221" w:line="32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《政府信息公开条</w:t>
            </w:r>
            <w:r>
              <w:rPr>
                <w:rFonts w:ascii="仿宋" w:hAnsi="仿宋" w:eastAsia="仿宋" w:cs="仿宋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18"/>
                <w:szCs w:val="18"/>
              </w:rPr>
              <w:t>例》、《关于全面推</w:t>
            </w:r>
            <w:r>
              <w:rPr>
                <w:rFonts w:ascii="仿宋" w:hAnsi="仿宋" w:eastAsia="仿宋" w:cs="仿宋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进政务公开工作的</w:t>
            </w:r>
            <w:r>
              <w:rPr>
                <w:rFonts w:ascii="仿宋" w:hAnsi="仿宋" w:eastAsia="仿宋" w:cs="仿宋"/>
                <w:spacing w:val="-6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意见》及其实施细</w:t>
            </w:r>
            <w:r>
              <w:rPr>
                <w:rFonts w:ascii="仿宋" w:hAnsi="仿宋" w:eastAsia="仿宋" w:cs="仿宋"/>
                <w:spacing w:val="-6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则</w:t>
            </w:r>
          </w:p>
        </w:tc>
        <w:tc>
          <w:tcPr>
            <w:tcW w:w="1337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292" w:line="32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信息形成之日</w:t>
            </w:r>
            <w:r>
              <w:rPr>
                <w:rFonts w:ascii="仿宋" w:hAnsi="仿宋" w:eastAsia="仿宋" w:cs="仿宋"/>
                <w:spacing w:val="-6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起</w:t>
            </w:r>
            <w:r>
              <w:rPr>
                <w:rFonts w:ascii="仿宋" w:hAnsi="仿宋" w:eastAsia="仿宋" w:cs="仿宋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个工作</w:t>
            </w:r>
            <w:r>
              <w:rPr>
                <w:rFonts w:ascii="仿宋" w:hAnsi="仿宋" w:eastAsia="仿宋" w:cs="仿宋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1371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292" w:line="32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住房和城乡建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8"/>
                <w:szCs w:val="18"/>
              </w:rPr>
              <w:t>设等相关职能</w:t>
            </w:r>
            <w:r>
              <w:rPr>
                <w:rFonts w:ascii="仿宋" w:hAnsi="仿宋" w:eastAsia="仿宋" w:cs="仿宋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部门</w:t>
            </w:r>
          </w:p>
        </w:tc>
        <w:tc>
          <w:tcPr>
            <w:tcW w:w="1923" w:type="dxa"/>
            <w:vAlign w:val="center"/>
          </w:tcPr>
          <w:p>
            <w:pPr>
              <w:spacing w:before="221" w:line="32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政府门户网站、政务</w:t>
            </w:r>
            <w:r>
              <w:rPr>
                <w:rFonts w:ascii="仿宋" w:hAnsi="仿宋" w:eastAsia="仿宋" w:cs="仿宋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新媒体、广播、电视、</w:t>
            </w:r>
            <w:r>
              <w:rPr>
                <w:rFonts w:ascii="仿宋" w:hAnsi="仿宋" w:eastAsia="仿宋" w:cs="仿宋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报纸、公示栏等平台</w:t>
            </w:r>
            <w:r>
              <w:rPr>
                <w:rFonts w:ascii="仿宋" w:hAnsi="仿宋" w:eastAsia="仿宋" w:cs="仿宋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和办事大厅、便民服</w:t>
            </w:r>
            <w:r>
              <w:rPr>
                <w:rFonts w:ascii="仿宋" w:hAnsi="仿宋" w:eastAsia="仿宋" w:cs="仿宋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务窗口等场所</w:t>
            </w:r>
          </w:p>
        </w:tc>
        <w:tc>
          <w:tcPr>
            <w:tcW w:w="688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145" w:line="204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526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145" w:line="204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689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145" w:line="204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0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145" w:line="204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14" w:type="dxa"/>
            <w:vAlign w:val="center"/>
          </w:tcPr>
          <w:p>
            <w:pPr>
              <w:spacing w:before="90" w:line="204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58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部门文件</w:t>
            </w:r>
          </w:p>
        </w:tc>
        <w:tc>
          <w:tcPr>
            <w:tcW w:w="1201" w:type="dxa"/>
            <w:vAlign w:val="center"/>
          </w:tcPr>
          <w:p>
            <w:pPr>
              <w:spacing w:before="290" w:line="204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公示公告</w:t>
            </w:r>
          </w:p>
        </w:tc>
        <w:tc>
          <w:tcPr>
            <w:tcW w:w="1888" w:type="dxa"/>
            <w:vAlign w:val="center"/>
          </w:tcPr>
          <w:p>
            <w:pPr>
              <w:spacing w:before="134" w:line="32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昭苏县农村安居工程公告公示</w:t>
            </w:r>
          </w:p>
        </w:tc>
        <w:tc>
          <w:tcPr>
            <w:tcW w:w="171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before="220" w:line="32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分配结果确定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后</w:t>
            </w:r>
            <w:r>
              <w:rPr>
                <w:rFonts w:ascii="仿宋" w:hAnsi="仿宋" w:eastAsia="仿宋" w:cs="仿宋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个工作</w:t>
            </w:r>
            <w:r>
              <w:rPr>
                <w:rFonts w:ascii="仿宋" w:hAnsi="仿宋" w:eastAsia="仿宋" w:cs="仿宋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1371" w:type="dxa"/>
            <w:vAlign w:val="center"/>
          </w:tcPr>
          <w:p>
            <w:pPr>
              <w:spacing w:before="134" w:line="32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住房和城乡建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8"/>
                <w:szCs w:val="18"/>
              </w:rPr>
              <w:t>设等相关职能</w:t>
            </w:r>
            <w:r>
              <w:rPr>
                <w:rFonts w:ascii="仿宋" w:hAnsi="仿宋" w:eastAsia="仿宋" w:cs="仿宋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部门</w:t>
            </w:r>
          </w:p>
        </w:tc>
        <w:tc>
          <w:tcPr>
            <w:tcW w:w="1923" w:type="dxa"/>
            <w:vAlign w:val="center"/>
          </w:tcPr>
          <w:p>
            <w:pPr>
              <w:spacing w:before="64" w:line="286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办事大厅、公示栏、</w:t>
            </w:r>
            <w:r>
              <w:rPr>
                <w:rFonts w:ascii="仿宋" w:hAnsi="仿宋" w:eastAsia="仿宋" w:cs="仿宋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便民服务窗口等场所</w:t>
            </w:r>
          </w:p>
        </w:tc>
        <w:tc>
          <w:tcPr>
            <w:tcW w:w="688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73" w:line="204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526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73" w:line="204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689" w:type="dxa"/>
            <w:vAlign w:val="center"/>
          </w:tcPr>
          <w:p>
            <w:pPr>
              <w:spacing w:before="73" w:line="204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73" w:line="204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</w:tr>
    </w:tbl>
    <w:p>
      <w:pPr>
        <w:sectPr>
          <w:footerReference r:id="rId5" w:type="default"/>
          <w:pgSz w:w="16839" w:h="11907"/>
          <w:pgMar w:top="1012" w:right="1041" w:bottom="1601" w:left="1044" w:header="0" w:footer="1421" w:gutter="0"/>
          <w:cols w:space="720" w:num="1"/>
        </w:sectPr>
      </w:pPr>
    </w:p>
    <w:p/>
    <w:p>
      <w:pPr>
        <w:spacing w:before="143" w:line="220" w:lineRule="auto"/>
        <w:ind w:firstLine="355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7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hint="eastAsia" w:ascii="黑体" w:hAnsi="黑体" w:eastAsia="黑体" w:cs="黑体"/>
          <w:spacing w:val="-7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黑体" w:hAnsi="黑体" w:eastAsia="黑体" w:cs="黑体"/>
          <w:spacing w:val="-7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）</w:t>
      </w:r>
      <w:r>
        <w:rPr>
          <w:rFonts w:ascii="黑体" w:hAnsi="黑体" w:eastAsia="黑体" w:cs="黑体"/>
          <w:spacing w:val="-15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城市综合执法领域基层政务公开标准目录</w:t>
      </w:r>
    </w:p>
    <w:p>
      <w:pPr>
        <w:spacing w:line="30" w:lineRule="exact"/>
      </w:pPr>
    </w:p>
    <w:tbl>
      <w:tblPr>
        <w:tblStyle w:val="6"/>
        <w:tblW w:w="14751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687"/>
        <w:gridCol w:w="1714"/>
        <w:gridCol w:w="1888"/>
        <w:gridCol w:w="1542"/>
        <w:gridCol w:w="2060"/>
        <w:gridCol w:w="1371"/>
        <w:gridCol w:w="1371"/>
        <w:gridCol w:w="515"/>
        <w:gridCol w:w="687"/>
        <w:gridCol w:w="569"/>
        <w:gridCol w:w="632"/>
        <w:gridCol w:w="514"/>
        <w:gridCol w:w="6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41" w:line="204" w:lineRule="auto"/>
              <w:ind w:firstLine="67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2401" w:type="dxa"/>
            <w:gridSpan w:val="2"/>
          </w:tcPr>
          <w:p>
            <w:pPr>
              <w:spacing w:before="47" w:line="204" w:lineRule="auto"/>
              <w:ind w:firstLine="7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公开事项</w:t>
            </w:r>
          </w:p>
        </w:tc>
        <w:tc>
          <w:tcPr>
            <w:tcW w:w="1888" w:type="dxa"/>
            <w:vMerge w:val="restart"/>
            <w:tcBorders>
              <w:bottom w:val="nil"/>
            </w:tcBorders>
          </w:tcPr>
          <w:p/>
          <w:p/>
          <w:p/>
          <w:p>
            <w:pPr>
              <w:spacing w:before="108" w:line="204" w:lineRule="auto"/>
              <w:ind w:firstLine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公开内容（要素）</w:t>
            </w:r>
          </w:p>
        </w:tc>
        <w:tc>
          <w:tcPr>
            <w:tcW w:w="1542" w:type="dxa"/>
            <w:vMerge w:val="restart"/>
            <w:tcBorders>
              <w:bottom w:val="nil"/>
            </w:tcBorders>
          </w:tcPr>
          <w:p/>
          <w:p/>
          <w:p/>
          <w:p>
            <w:pPr>
              <w:spacing w:before="108" w:line="204" w:lineRule="auto"/>
              <w:ind w:firstLine="33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公开依据</w:t>
            </w:r>
          </w:p>
        </w:tc>
        <w:tc>
          <w:tcPr>
            <w:tcW w:w="2060" w:type="dxa"/>
            <w:vMerge w:val="restart"/>
            <w:tcBorders>
              <w:bottom w:val="nil"/>
            </w:tcBorders>
          </w:tcPr>
          <w:p/>
          <w:p/>
          <w:p/>
          <w:p>
            <w:pPr>
              <w:spacing w:before="108" w:line="204" w:lineRule="auto"/>
              <w:ind w:firstLine="5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公开时限</w:t>
            </w:r>
          </w:p>
        </w:tc>
        <w:tc>
          <w:tcPr>
            <w:tcW w:w="1371" w:type="dxa"/>
            <w:vMerge w:val="restart"/>
            <w:tcBorders>
              <w:bottom w:val="nil"/>
            </w:tcBorders>
          </w:tcPr>
          <w:p/>
          <w:p/>
          <w:p/>
          <w:p>
            <w:pPr>
              <w:spacing w:before="108" w:line="204" w:lineRule="auto"/>
              <w:ind w:firstLine="2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公开主体</w:t>
            </w:r>
          </w:p>
        </w:tc>
        <w:tc>
          <w:tcPr>
            <w:tcW w:w="1371" w:type="dxa"/>
            <w:vMerge w:val="restart"/>
            <w:tcBorders>
              <w:bottom w:val="nil"/>
            </w:tcBorders>
          </w:tcPr>
          <w:p/>
          <w:p/>
          <w:p>
            <w:pPr>
              <w:spacing w:before="193" w:line="204" w:lineRule="auto"/>
              <w:ind w:firstLine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公开渠道和</w:t>
            </w:r>
          </w:p>
          <w:p>
            <w:pPr>
              <w:spacing w:before="68" w:line="204" w:lineRule="auto"/>
              <w:ind w:firstLine="47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载体</w:t>
            </w:r>
          </w:p>
        </w:tc>
        <w:tc>
          <w:tcPr>
            <w:tcW w:w="1202" w:type="dxa"/>
            <w:gridSpan w:val="2"/>
          </w:tcPr>
          <w:p>
            <w:pPr>
              <w:spacing w:before="47" w:line="204" w:lineRule="auto"/>
              <w:ind w:firstLine="16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公开对象</w:t>
            </w:r>
          </w:p>
        </w:tc>
        <w:tc>
          <w:tcPr>
            <w:tcW w:w="1201" w:type="dxa"/>
            <w:gridSpan w:val="2"/>
          </w:tcPr>
          <w:p>
            <w:pPr>
              <w:spacing w:before="47" w:line="204" w:lineRule="auto"/>
              <w:ind w:firstLine="1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公开方式</w:t>
            </w:r>
          </w:p>
        </w:tc>
        <w:tc>
          <w:tcPr>
            <w:tcW w:w="1201" w:type="dxa"/>
            <w:gridSpan w:val="2"/>
          </w:tcPr>
          <w:p>
            <w:pPr>
              <w:spacing w:before="47" w:line="204" w:lineRule="auto"/>
              <w:ind w:firstLine="1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687" w:type="dxa"/>
          </w:tcPr>
          <w:p/>
          <w:p>
            <w:pPr>
              <w:spacing w:before="274" w:line="262" w:lineRule="auto"/>
              <w:ind w:left="131" w:right="120" w:hanging="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spacing w:val="-89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事项</w:t>
            </w:r>
          </w:p>
        </w:tc>
        <w:tc>
          <w:tcPr>
            <w:tcW w:w="1714" w:type="dxa"/>
          </w:tcPr>
          <w:p/>
          <w:p/>
          <w:p>
            <w:pPr>
              <w:spacing w:before="188" w:line="204" w:lineRule="auto"/>
              <w:ind w:firstLine="4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二级事项</w:t>
            </w:r>
          </w:p>
        </w:tc>
        <w:tc>
          <w:tcPr>
            <w:tcW w:w="1888" w:type="dxa"/>
            <w:vMerge w:val="continue"/>
            <w:tcBorders>
              <w:top w:val="nil"/>
              <w:bottom w:val="single" w:color="auto" w:sz="4" w:space="0"/>
            </w:tcBorders>
          </w:tcPr>
          <w:p/>
        </w:tc>
        <w:tc>
          <w:tcPr>
            <w:tcW w:w="1542" w:type="dxa"/>
            <w:vMerge w:val="continue"/>
            <w:tcBorders>
              <w:top w:val="nil"/>
            </w:tcBorders>
          </w:tcPr>
          <w:p/>
        </w:tc>
        <w:tc>
          <w:tcPr>
            <w:tcW w:w="2060" w:type="dxa"/>
            <w:vMerge w:val="continue"/>
            <w:tcBorders>
              <w:top w:val="nil"/>
            </w:tcBorders>
          </w:tcPr>
          <w:p/>
        </w:tc>
        <w:tc>
          <w:tcPr>
            <w:tcW w:w="1371" w:type="dxa"/>
            <w:vMerge w:val="continue"/>
            <w:tcBorders>
              <w:top w:val="nil"/>
            </w:tcBorders>
          </w:tcPr>
          <w:p/>
        </w:tc>
        <w:tc>
          <w:tcPr>
            <w:tcW w:w="1371" w:type="dxa"/>
            <w:vMerge w:val="continue"/>
            <w:tcBorders>
              <w:top w:val="nil"/>
            </w:tcBorders>
          </w:tcPr>
          <w:p/>
        </w:tc>
        <w:tc>
          <w:tcPr>
            <w:tcW w:w="515" w:type="dxa"/>
            <w:textDirection w:val="tbRlV"/>
          </w:tcPr>
          <w:p>
            <w:pPr>
              <w:spacing w:before="142" w:line="204" w:lineRule="auto"/>
              <w:ind w:firstLine="35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87" w:type="dxa"/>
          </w:tcPr>
          <w:p/>
          <w:p>
            <w:pPr>
              <w:spacing w:before="274" w:line="262" w:lineRule="auto"/>
              <w:ind w:left="124" w:right="11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spacing w:val="-89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群众</w:t>
            </w:r>
          </w:p>
        </w:tc>
        <w:tc>
          <w:tcPr>
            <w:tcW w:w="569" w:type="dxa"/>
            <w:textDirection w:val="tbRlV"/>
          </w:tcPr>
          <w:p>
            <w:pPr>
              <w:spacing w:before="171" w:line="204" w:lineRule="auto"/>
              <w:ind w:firstLine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32" w:type="dxa"/>
            <w:textDirection w:val="tbRlV"/>
          </w:tcPr>
          <w:p>
            <w:pPr>
              <w:spacing w:before="203" w:line="204" w:lineRule="auto"/>
              <w:ind w:firstLine="4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</w:t>
            </w:r>
            <w:r>
              <w:rPr>
                <w:rFonts w:ascii="黑体" w:hAnsi="黑体" w:eastAsia="黑体" w:cs="黑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514" w:type="dxa"/>
            <w:textDirection w:val="tbRlV"/>
          </w:tcPr>
          <w:p>
            <w:pPr>
              <w:spacing w:before="143" w:line="204" w:lineRule="auto"/>
              <w:ind w:firstLine="5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87" w:type="dxa"/>
          </w:tcPr>
          <w:p/>
          <w:p>
            <w:pPr>
              <w:spacing w:before="274" w:line="262" w:lineRule="auto"/>
              <w:ind w:left="124" w:right="120" w:firstLine="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spacing w:val="-9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村级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514" w:type="dxa"/>
          </w:tcPr>
          <w:p/>
          <w:p/>
          <w:p>
            <w:pPr>
              <w:spacing w:before="292" w:line="204" w:lineRule="auto"/>
              <w:ind w:firstLine="22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687" w:type="dxa"/>
            <w:vMerge w:val="restart"/>
            <w:tcBorders>
              <w:bottom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113" w:line="204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  <w:lang w:eastAsia="zh-CN"/>
              </w:rPr>
              <w:t>城市综合执法领域</w:t>
            </w:r>
          </w:p>
        </w:tc>
        <w:tc>
          <w:tcPr>
            <w:tcW w:w="1714" w:type="dxa"/>
            <w:tcBorders>
              <w:right w:val="single" w:color="auto" w:sz="4" w:space="0"/>
            </w:tcBorders>
          </w:tcPr>
          <w:p/>
          <w:p/>
          <w:p>
            <w:pPr>
              <w:spacing w:before="110" w:line="320" w:lineRule="auto"/>
              <w:ind w:left="113" w:right="105" w:firstLine="2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  <w:lang w:eastAsia="zh-CN"/>
              </w:rPr>
              <w:t>部门文件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2" w:line="32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规范停车公告</w:t>
            </w:r>
          </w:p>
        </w:tc>
        <w:tc>
          <w:tcPr>
            <w:tcW w:w="1542" w:type="dxa"/>
            <w:tcBorders>
              <w:left w:val="single" w:color="auto" w:sz="4" w:space="0"/>
            </w:tcBorders>
          </w:tcPr>
          <w:p/>
          <w:p/>
          <w:p>
            <w:pPr>
              <w:spacing w:before="110" w:line="320" w:lineRule="auto"/>
              <w:ind w:left="113" w:right="100" w:firstLine="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《政府信息公开条</w:t>
            </w:r>
            <w:r>
              <w:rPr>
                <w:rFonts w:ascii="仿宋" w:hAnsi="仿宋" w:eastAsia="仿宋" w:cs="仿宋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18"/>
                <w:szCs w:val="18"/>
              </w:rPr>
              <w:t>例》</w:t>
            </w:r>
          </w:p>
        </w:tc>
        <w:tc>
          <w:tcPr>
            <w:tcW w:w="2060" w:type="dxa"/>
          </w:tcPr>
          <w:p>
            <w:pPr>
              <w:spacing w:before="281" w:line="320" w:lineRule="auto"/>
              <w:ind w:left="112" w:right="103" w:firstLine="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1.除处罚决定外其他内</w:t>
            </w:r>
            <w:r>
              <w:rPr>
                <w:rFonts w:ascii="仿宋" w:hAnsi="仿宋" w:eastAsia="仿宋" w:cs="仿宋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>容：长期公开（动态调</w:t>
            </w:r>
            <w:r>
              <w:rPr>
                <w:rFonts w:ascii="仿宋" w:hAnsi="仿宋" w:eastAsia="仿宋" w:cs="仿宋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整</w:t>
            </w:r>
            <w:r>
              <w:rPr>
                <w:rFonts w:ascii="仿宋" w:hAnsi="仿宋" w:eastAsia="仿宋" w:cs="仿宋"/>
                <w:spacing w:val="-27"/>
                <w:sz w:val="18"/>
                <w:szCs w:val="18"/>
              </w:rPr>
              <w:t>）；</w:t>
            </w: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2.处罚决定：20</w:t>
            </w:r>
            <w:r>
              <w:rPr>
                <w:rFonts w:ascii="仿宋" w:hAnsi="仿宋" w:eastAsia="仿宋" w:cs="仿宋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个工作日内。</w:t>
            </w:r>
          </w:p>
        </w:tc>
        <w:tc>
          <w:tcPr>
            <w:tcW w:w="1371" w:type="dxa"/>
          </w:tcPr>
          <w:p>
            <w:pPr>
              <w:spacing w:before="281" w:line="320" w:lineRule="auto"/>
              <w:ind w:left="115" w:right="105" w:hanging="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1"/>
                <w:sz w:val="18"/>
                <w:szCs w:val="18"/>
              </w:rPr>
              <w:t>城市管理行政</w:t>
            </w:r>
            <w:r>
              <w:rPr>
                <w:rFonts w:ascii="仿宋" w:hAnsi="仿宋" w:eastAsia="仿宋" w:cs="仿宋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执法部门或相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关行政主管部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门</w:t>
            </w:r>
          </w:p>
        </w:tc>
        <w:tc>
          <w:tcPr>
            <w:tcW w:w="1371" w:type="dxa"/>
            <w:vMerge w:val="restart"/>
            <w:tcBorders>
              <w:bottom w:val="nil"/>
            </w:tcBorders>
          </w:tcPr>
          <w:p/>
          <w:p/>
          <w:p/>
          <w:p/>
          <w:p/>
          <w:p/>
          <w:p/>
          <w:p/>
          <w:p/>
          <w:p/>
          <w:p/>
          <w:p>
            <w:pPr>
              <w:spacing w:before="66" w:line="320" w:lineRule="auto"/>
              <w:ind w:left="132" w:right="17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■政府网站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■公开查阅点</w:t>
            </w:r>
          </w:p>
        </w:tc>
        <w:tc>
          <w:tcPr>
            <w:tcW w:w="515" w:type="dxa"/>
          </w:tcPr>
          <w:p/>
          <w:p/>
          <w:p>
            <w:pPr>
              <w:spacing w:before="290" w:line="204" w:lineRule="auto"/>
              <w:ind w:firstLine="1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</w:tcPr>
          <w:p/>
        </w:tc>
        <w:tc>
          <w:tcPr>
            <w:tcW w:w="569" w:type="dxa"/>
          </w:tcPr>
          <w:p/>
          <w:p/>
          <w:p>
            <w:pPr>
              <w:spacing w:before="290" w:line="204" w:lineRule="auto"/>
              <w:ind w:firstLine="2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32" w:type="dxa"/>
          </w:tcPr>
          <w:p/>
        </w:tc>
        <w:tc>
          <w:tcPr>
            <w:tcW w:w="514" w:type="dxa"/>
          </w:tcPr>
          <w:p/>
          <w:p/>
          <w:p>
            <w:pPr>
              <w:spacing w:before="290" w:line="204" w:lineRule="auto"/>
              <w:ind w:firstLine="18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</w:tcPr>
          <w:p/>
          <w:p/>
          <w:p>
            <w:pPr>
              <w:spacing w:before="290" w:line="204" w:lineRule="auto"/>
              <w:ind w:firstLine="2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514" w:type="dxa"/>
          </w:tcPr>
          <w:p/>
          <w:p/>
          <w:p>
            <w:pPr>
              <w:spacing w:before="219" w:line="204" w:lineRule="auto"/>
              <w:ind w:firstLine="22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714" w:type="dxa"/>
            <w:tcBorders>
              <w:right w:val="single" w:color="auto" w:sz="4" w:space="0"/>
            </w:tcBorders>
          </w:tcPr>
          <w:p>
            <w:pPr>
              <w:spacing w:before="208" w:line="320" w:lineRule="auto"/>
              <w:ind w:left="116" w:right="105" w:hanging="4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  <w:lang w:eastAsia="zh-CN"/>
              </w:rPr>
              <w:t>部门文件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昭苏县渣土车管理公告</w:t>
            </w:r>
          </w:p>
        </w:tc>
        <w:tc>
          <w:tcPr>
            <w:tcW w:w="1542" w:type="dxa"/>
            <w:tcBorders>
              <w:left w:val="single" w:color="auto" w:sz="4" w:space="0"/>
            </w:tcBorders>
          </w:tcPr>
          <w:p/>
          <w:p>
            <w:pPr>
              <w:spacing w:before="123" w:line="320" w:lineRule="auto"/>
              <w:ind w:left="108" w:right="100" w:firstLine="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《政府信息公开条</w:t>
            </w:r>
            <w:r>
              <w:rPr>
                <w:rFonts w:ascii="仿宋" w:hAnsi="仿宋" w:eastAsia="仿宋" w:cs="仿宋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18"/>
                <w:szCs w:val="18"/>
              </w:rPr>
              <w:t>例》</w:t>
            </w:r>
          </w:p>
        </w:tc>
        <w:tc>
          <w:tcPr>
            <w:tcW w:w="2060" w:type="dxa"/>
          </w:tcPr>
          <w:p>
            <w:pPr>
              <w:spacing w:before="208" w:line="320" w:lineRule="auto"/>
              <w:ind w:left="112" w:right="103" w:firstLine="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1.除处罚决定外其他内</w:t>
            </w:r>
            <w:r>
              <w:rPr>
                <w:rFonts w:ascii="仿宋" w:hAnsi="仿宋" w:eastAsia="仿宋" w:cs="仿宋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>容：长期公开（动态调</w:t>
            </w:r>
            <w:r>
              <w:rPr>
                <w:rFonts w:ascii="仿宋" w:hAnsi="仿宋" w:eastAsia="仿宋" w:cs="仿宋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整</w:t>
            </w:r>
            <w:r>
              <w:rPr>
                <w:rFonts w:ascii="仿宋" w:hAnsi="仿宋" w:eastAsia="仿宋" w:cs="仿宋"/>
                <w:spacing w:val="-27"/>
                <w:sz w:val="18"/>
                <w:szCs w:val="18"/>
              </w:rPr>
              <w:t>）；</w:t>
            </w: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2.处罚决定：20</w:t>
            </w:r>
            <w:r>
              <w:rPr>
                <w:rFonts w:ascii="仿宋" w:hAnsi="仿宋" w:eastAsia="仿宋" w:cs="仿宋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个工作日内。</w:t>
            </w:r>
          </w:p>
        </w:tc>
        <w:tc>
          <w:tcPr>
            <w:tcW w:w="1371" w:type="dxa"/>
          </w:tcPr>
          <w:p>
            <w:pPr>
              <w:spacing w:before="208" w:line="320" w:lineRule="auto"/>
              <w:ind w:left="115" w:right="105" w:hanging="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1"/>
                <w:sz w:val="18"/>
                <w:szCs w:val="18"/>
              </w:rPr>
              <w:t>城市管理行政</w:t>
            </w:r>
            <w:r>
              <w:rPr>
                <w:rFonts w:ascii="仿宋" w:hAnsi="仿宋" w:eastAsia="仿宋" w:cs="仿宋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执法部门或相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关行政主管部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门</w:t>
            </w: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515" w:type="dxa"/>
          </w:tcPr>
          <w:p/>
          <w:p/>
          <w:p>
            <w:pPr>
              <w:spacing w:before="217" w:line="204" w:lineRule="auto"/>
              <w:ind w:firstLine="1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</w:tcPr>
          <w:p/>
        </w:tc>
        <w:tc>
          <w:tcPr>
            <w:tcW w:w="569" w:type="dxa"/>
          </w:tcPr>
          <w:p/>
          <w:p/>
          <w:p>
            <w:pPr>
              <w:spacing w:before="217" w:line="204" w:lineRule="auto"/>
              <w:ind w:firstLine="2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32" w:type="dxa"/>
          </w:tcPr>
          <w:p/>
        </w:tc>
        <w:tc>
          <w:tcPr>
            <w:tcW w:w="514" w:type="dxa"/>
          </w:tcPr>
          <w:p/>
          <w:p/>
          <w:p>
            <w:pPr>
              <w:spacing w:before="217" w:line="204" w:lineRule="auto"/>
              <w:ind w:firstLine="18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</w:tcPr>
          <w:p/>
          <w:p/>
          <w:p>
            <w:pPr>
              <w:spacing w:before="217" w:line="204" w:lineRule="auto"/>
              <w:ind w:firstLine="2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514" w:type="dxa"/>
          </w:tcPr>
          <w:p/>
          <w:p/>
          <w:p>
            <w:pPr>
              <w:spacing w:before="76" w:line="204" w:lineRule="auto"/>
              <w:ind w:firstLine="22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714" w:type="dxa"/>
            <w:tcBorders>
              <w:right w:val="single" w:color="auto" w:sz="4" w:space="0"/>
            </w:tcBorders>
            <w:vAlign w:val="center"/>
          </w:tcPr>
          <w:p>
            <w:pPr>
              <w:spacing w:before="291" w:line="204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eastAsia="zh-CN"/>
              </w:rPr>
              <w:t>公开清单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住建局-县市、乡镇综合行政执法事项清单、属地管理事项清单</w:t>
            </w:r>
          </w:p>
        </w:tc>
        <w:tc>
          <w:tcPr>
            <w:tcW w:w="1542" w:type="dxa"/>
            <w:tcBorders>
              <w:lef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《政府信息公开条 例》</w:t>
            </w:r>
          </w:p>
        </w:tc>
        <w:tc>
          <w:tcPr>
            <w:tcW w:w="2060" w:type="dxa"/>
          </w:tcPr>
          <w:p>
            <w:pPr>
              <w:spacing w:before="65" w:line="286" w:lineRule="auto"/>
              <w:ind w:left="112" w:right="103" w:firstLine="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1.除处罚决定外其他内</w:t>
            </w:r>
            <w:r>
              <w:rPr>
                <w:rFonts w:ascii="仿宋" w:hAnsi="仿宋" w:eastAsia="仿宋" w:cs="仿宋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>容：长期公开（动态调</w:t>
            </w:r>
            <w:r>
              <w:rPr>
                <w:rFonts w:ascii="仿宋" w:hAnsi="仿宋" w:eastAsia="仿宋" w:cs="仿宋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整</w:t>
            </w:r>
            <w:r>
              <w:rPr>
                <w:rFonts w:ascii="仿宋" w:hAnsi="仿宋" w:eastAsia="仿宋" w:cs="仿宋"/>
                <w:spacing w:val="-27"/>
                <w:sz w:val="18"/>
                <w:szCs w:val="18"/>
              </w:rPr>
              <w:t>）；</w:t>
            </w: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2.处罚决定：20</w:t>
            </w:r>
            <w:r>
              <w:rPr>
                <w:rFonts w:ascii="仿宋" w:hAnsi="仿宋" w:eastAsia="仿宋" w:cs="仿宋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个工作日内。</w:t>
            </w:r>
          </w:p>
        </w:tc>
        <w:tc>
          <w:tcPr>
            <w:tcW w:w="1371" w:type="dxa"/>
          </w:tcPr>
          <w:p>
            <w:pPr>
              <w:spacing w:before="65" w:line="286" w:lineRule="auto"/>
              <w:ind w:left="115" w:right="105" w:hanging="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1"/>
                <w:sz w:val="18"/>
                <w:szCs w:val="18"/>
              </w:rPr>
              <w:t>城市管理行政</w:t>
            </w:r>
            <w:r>
              <w:rPr>
                <w:rFonts w:ascii="仿宋" w:hAnsi="仿宋" w:eastAsia="仿宋" w:cs="仿宋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执法部门或相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关行政主管部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门</w:t>
            </w: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515" w:type="dxa"/>
          </w:tcPr>
          <w:p/>
          <w:p/>
          <w:p>
            <w:pPr>
              <w:spacing w:before="74" w:line="204" w:lineRule="auto"/>
              <w:ind w:firstLine="1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</w:tcPr>
          <w:p/>
        </w:tc>
        <w:tc>
          <w:tcPr>
            <w:tcW w:w="569" w:type="dxa"/>
          </w:tcPr>
          <w:p/>
          <w:p/>
          <w:p>
            <w:pPr>
              <w:spacing w:before="74" w:line="204" w:lineRule="auto"/>
              <w:ind w:firstLine="2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32" w:type="dxa"/>
          </w:tcPr>
          <w:p/>
        </w:tc>
        <w:tc>
          <w:tcPr>
            <w:tcW w:w="514" w:type="dxa"/>
          </w:tcPr>
          <w:p/>
          <w:p/>
          <w:p>
            <w:pPr>
              <w:spacing w:before="74" w:line="204" w:lineRule="auto"/>
              <w:ind w:firstLine="18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</w:tcPr>
          <w:p/>
          <w:p/>
          <w:p>
            <w:pPr>
              <w:spacing w:before="74" w:line="204" w:lineRule="auto"/>
              <w:ind w:firstLine="2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14" w:type="dxa"/>
          </w:tcPr>
          <w:p/>
          <w:p/>
          <w:p>
            <w:pPr>
              <w:spacing w:before="173" w:line="204" w:lineRule="auto"/>
              <w:ind w:firstLine="22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4</w:t>
            </w:r>
          </w:p>
        </w:tc>
        <w:tc>
          <w:tcPr>
            <w:tcW w:w="687" w:type="dxa"/>
            <w:vMerge w:val="continue"/>
            <w:tcBorders>
              <w:top w:val="nil"/>
            </w:tcBorders>
          </w:tcPr>
          <w:p/>
        </w:tc>
        <w:tc>
          <w:tcPr>
            <w:tcW w:w="1714" w:type="dxa"/>
            <w:tcBorders>
              <w:right w:val="single" w:color="auto" w:sz="4" w:space="0"/>
            </w:tcBorders>
            <w:vAlign w:val="center"/>
          </w:tcPr>
          <w:p>
            <w:pPr>
              <w:spacing w:before="162" w:line="32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  <w:lang w:eastAsia="zh-CN"/>
              </w:rPr>
              <w:t>双公开清单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  <w:lang w:eastAsia="zh-CN"/>
              </w:rPr>
              <w:t>昭苏县住建局行政处罚、行政许可公示信息</w:t>
            </w:r>
          </w:p>
        </w:tc>
        <w:tc>
          <w:tcPr>
            <w:tcW w:w="1542" w:type="dxa"/>
            <w:tcBorders>
              <w:lef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233" w:line="32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《政府信息公开条</w:t>
            </w:r>
            <w:r>
              <w:rPr>
                <w:rFonts w:ascii="仿宋" w:hAnsi="仿宋" w:eastAsia="仿宋" w:cs="仿宋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18"/>
                <w:szCs w:val="18"/>
              </w:rPr>
              <w:t>例》</w:t>
            </w:r>
            <w:r>
              <w:rPr>
                <w:rFonts w:hint="eastAsia" w:ascii="仿宋" w:hAnsi="仿宋" w:eastAsia="仿宋" w:cs="仿宋"/>
                <w:spacing w:val="-15"/>
                <w:sz w:val="18"/>
                <w:szCs w:val="18"/>
                <w:lang w:eastAsia="zh-CN"/>
              </w:rPr>
              <w:t>《伊犁州住房和城乡建设行业行政执法工作手册》</w:t>
            </w:r>
          </w:p>
        </w:tc>
        <w:tc>
          <w:tcPr>
            <w:tcW w:w="2060" w:type="dxa"/>
          </w:tcPr>
          <w:p>
            <w:pPr>
              <w:spacing w:before="162" w:line="320" w:lineRule="auto"/>
              <w:ind w:left="112" w:right="103" w:firstLine="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1.除处罚决定外其他内</w:t>
            </w:r>
            <w:r>
              <w:rPr>
                <w:rFonts w:ascii="仿宋" w:hAnsi="仿宋" w:eastAsia="仿宋" w:cs="仿宋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>容：长期公开（动态调</w:t>
            </w:r>
            <w:r>
              <w:rPr>
                <w:rFonts w:ascii="仿宋" w:hAnsi="仿宋" w:eastAsia="仿宋" w:cs="仿宋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整</w:t>
            </w:r>
            <w:r>
              <w:rPr>
                <w:rFonts w:ascii="仿宋" w:hAnsi="仿宋" w:eastAsia="仿宋" w:cs="仿宋"/>
                <w:spacing w:val="-27"/>
                <w:sz w:val="18"/>
                <w:szCs w:val="18"/>
              </w:rPr>
              <w:t>）；</w:t>
            </w: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2.处罚决定：20</w:t>
            </w:r>
            <w:r>
              <w:rPr>
                <w:rFonts w:ascii="仿宋" w:hAnsi="仿宋" w:eastAsia="仿宋" w:cs="仿宋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个工作日内。</w:t>
            </w:r>
          </w:p>
        </w:tc>
        <w:tc>
          <w:tcPr>
            <w:tcW w:w="1371" w:type="dxa"/>
          </w:tcPr>
          <w:p>
            <w:pPr>
              <w:spacing w:before="162" w:line="320" w:lineRule="auto"/>
              <w:ind w:left="115" w:right="105" w:hanging="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1"/>
                <w:sz w:val="18"/>
                <w:szCs w:val="18"/>
              </w:rPr>
              <w:t>城市管理行政</w:t>
            </w:r>
            <w:r>
              <w:rPr>
                <w:rFonts w:ascii="仿宋" w:hAnsi="仿宋" w:eastAsia="仿宋" w:cs="仿宋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执法部门或相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关行政主管部</w:t>
            </w:r>
            <w:r>
              <w:rPr>
                <w:rFonts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门</w:t>
            </w:r>
          </w:p>
        </w:tc>
        <w:tc>
          <w:tcPr>
            <w:tcW w:w="1371" w:type="dxa"/>
            <w:vMerge w:val="continue"/>
            <w:tcBorders>
              <w:top w:val="nil"/>
            </w:tcBorders>
          </w:tcPr>
          <w:p/>
        </w:tc>
        <w:tc>
          <w:tcPr>
            <w:tcW w:w="515" w:type="dxa"/>
          </w:tcPr>
          <w:p/>
          <w:p/>
          <w:p>
            <w:pPr>
              <w:spacing w:before="171" w:line="204" w:lineRule="auto"/>
              <w:ind w:firstLine="1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</w:tcPr>
          <w:p/>
        </w:tc>
        <w:tc>
          <w:tcPr>
            <w:tcW w:w="569" w:type="dxa"/>
          </w:tcPr>
          <w:p/>
          <w:p/>
          <w:p>
            <w:pPr>
              <w:spacing w:before="171" w:line="204" w:lineRule="auto"/>
              <w:ind w:firstLine="2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32" w:type="dxa"/>
          </w:tcPr>
          <w:p/>
        </w:tc>
        <w:tc>
          <w:tcPr>
            <w:tcW w:w="514" w:type="dxa"/>
          </w:tcPr>
          <w:p/>
          <w:p/>
          <w:p>
            <w:pPr>
              <w:spacing w:before="171" w:line="204" w:lineRule="auto"/>
              <w:ind w:firstLine="18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</w:tcPr>
          <w:p/>
          <w:p/>
          <w:p>
            <w:pPr>
              <w:spacing w:before="171" w:line="204" w:lineRule="auto"/>
              <w:ind w:firstLine="2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</w:tr>
    </w:tbl>
    <w:p>
      <w:pPr>
        <w:sectPr>
          <w:footerReference r:id="rId6" w:type="default"/>
          <w:pgSz w:w="16839" w:h="11907"/>
          <w:pgMar w:top="1012" w:right="1041" w:bottom="1601" w:left="1044" w:header="0" w:footer="1421" w:gutter="0"/>
          <w:cols w:space="720" w:num="1"/>
        </w:sectPr>
      </w:pPr>
    </w:p>
    <w:p/>
    <w:p>
      <w:pPr>
        <w:spacing w:before="143" w:line="220" w:lineRule="auto"/>
        <w:ind w:firstLine="39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8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hint="eastAsia" w:ascii="黑体" w:hAnsi="黑体" w:eastAsia="黑体" w:cs="黑体"/>
          <w:spacing w:val="-8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rFonts w:ascii="黑体" w:hAnsi="黑体" w:eastAsia="黑体" w:cs="黑体"/>
          <w:spacing w:val="-8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）</w:t>
      </w:r>
      <w:r>
        <w:rPr>
          <w:rFonts w:ascii="黑体" w:hAnsi="黑体" w:eastAsia="黑体" w:cs="黑体"/>
          <w:spacing w:val="-1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市政服务领域基层政务公开标准目录</w:t>
      </w:r>
    </w:p>
    <w:p>
      <w:pPr>
        <w:spacing w:line="30" w:lineRule="exact"/>
      </w:pPr>
    </w:p>
    <w:tbl>
      <w:tblPr>
        <w:tblStyle w:val="6"/>
        <w:tblW w:w="14752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858"/>
        <w:gridCol w:w="1201"/>
        <w:gridCol w:w="1888"/>
        <w:gridCol w:w="1714"/>
        <w:gridCol w:w="1544"/>
        <w:gridCol w:w="1712"/>
        <w:gridCol w:w="1373"/>
        <w:gridCol w:w="688"/>
        <w:gridCol w:w="675"/>
        <w:gridCol w:w="526"/>
        <w:gridCol w:w="687"/>
        <w:gridCol w:w="687"/>
        <w:gridCol w:w="6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41" w:line="204" w:lineRule="auto"/>
              <w:ind w:firstLine="3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2059" w:type="dxa"/>
            <w:gridSpan w:val="2"/>
          </w:tcPr>
          <w:p>
            <w:pPr>
              <w:spacing w:before="47" w:line="204" w:lineRule="auto"/>
              <w:ind w:firstLine="59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公开事项</w:t>
            </w:r>
          </w:p>
        </w:tc>
        <w:tc>
          <w:tcPr>
            <w:tcW w:w="1888" w:type="dxa"/>
            <w:vMerge w:val="restart"/>
            <w:tcBorders>
              <w:bottom w:val="nil"/>
            </w:tcBorders>
          </w:tcPr>
          <w:p/>
          <w:p>
            <w:pPr>
              <w:spacing w:before="279" w:line="204" w:lineRule="auto"/>
              <w:ind w:firstLine="1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公开内容（要素）</w:t>
            </w:r>
          </w:p>
        </w:tc>
        <w:tc>
          <w:tcPr>
            <w:tcW w:w="1714" w:type="dxa"/>
            <w:vMerge w:val="restart"/>
            <w:tcBorders>
              <w:bottom w:val="nil"/>
            </w:tcBorders>
          </w:tcPr>
          <w:p/>
          <w:p>
            <w:pPr>
              <w:spacing w:before="279" w:line="204" w:lineRule="auto"/>
              <w:ind w:firstLine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公开依据</w:t>
            </w:r>
          </w:p>
        </w:tc>
        <w:tc>
          <w:tcPr>
            <w:tcW w:w="1544" w:type="dxa"/>
            <w:vMerge w:val="restart"/>
            <w:tcBorders>
              <w:bottom w:val="nil"/>
            </w:tcBorders>
          </w:tcPr>
          <w:p/>
          <w:p>
            <w:pPr>
              <w:spacing w:before="279" w:line="204" w:lineRule="auto"/>
              <w:ind w:firstLine="3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公开时限</w:t>
            </w:r>
          </w:p>
        </w:tc>
        <w:tc>
          <w:tcPr>
            <w:tcW w:w="1712" w:type="dxa"/>
            <w:vMerge w:val="restart"/>
            <w:tcBorders>
              <w:bottom w:val="nil"/>
            </w:tcBorders>
          </w:tcPr>
          <w:p/>
          <w:p>
            <w:pPr>
              <w:spacing w:before="279" w:line="204" w:lineRule="auto"/>
              <w:ind w:firstLine="41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公开主体</w:t>
            </w:r>
          </w:p>
        </w:tc>
        <w:tc>
          <w:tcPr>
            <w:tcW w:w="1373" w:type="dxa"/>
            <w:vMerge w:val="restart"/>
            <w:tcBorders>
              <w:bottom w:val="nil"/>
            </w:tcBorders>
          </w:tcPr>
          <w:p/>
          <w:p>
            <w:pPr>
              <w:spacing w:before="123" w:line="204" w:lineRule="auto"/>
              <w:ind w:firstLine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公开渠道和</w:t>
            </w:r>
          </w:p>
          <w:p>
            <w:pPr>
              <w:spacing w:before="68" w:line="204" w:lineRule="auto"/>
              <w:ind w:firstLine="47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载体</w:t>
            </w:r>
          </w:p>
        </w:tc>
        <w:tc>
          <w:tcPr>
            <w:tcW w:w="1363" w:type="dxa"/>
            <w:gridSpan w:val="2"/>
          </w:tcPr>
          <w:p>
            <w:pPr>
              <w:spacing w:before="47" w:line="204" w:lineRule="auto"/>
              <w:ind w:firstLine="24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公开对象</w:t>
            </w:r>
          </w:p>
        </w:tc>
        <w:tc>
          <w:tcPr>
            <w:tcW w:w="1213" w:type="dxa"/>
            <w:gridSpan w:val="2"/>
          </w:tcPr>
          <w:p>
            <w:pPr>
              <w:spacing w:before="47" w:line="204" w:lineRule="auto"/>
              <w:ind w:firstLine="17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公开方式</w:t>
            </w:r>
          </w:p>
        </w:tc>
        <w:tc>
          <w:tcPr>
            <w:tcW w:w="1372" w:type="dxa"/>
            <w:gridSpan w:val="2"/>
          </w:tcPr>
          <w:p>
            <w:pPr>
              <w:spacing w:before="47" w:line="204" w:lineRule="auto"/>
              <w:ind w:firstLine="25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858" w:type="dxa"/>
          </w:tcPr>
          <w:p>
            <w:pPr>
              <w:spacing w:before="203" w:line="262" w:lineRule="auto"/>
              <w:ind w:left="218" w:right="204" w:hanging="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spacing w:val="-89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事项</w:t>
            </w:r>
          </w:p>
        </w:tc>
        <w:tc>
          <w:tcPr>
            <w:tcW w:w="1201" w:type="dxa"/>
          </w:tcPr>
          <w:p/>
          <w:p>
            <w:pPr>
              <w:spacing w:before="118" w:line="204" w:lineRule="auto"/>
              <w:ind w:firstLine="1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二级事项</w:t>
            </w:r>
          </w:p>
        </w:tc>
        <w:tc>
          <w:tcPr>
            <w:tcW w:w="1888" w:type="dxa"/>
            <w:vMerge w:val="continue"/>
            <w:tcBorders>
              <w:top w:val="nil"/>
            </w:tcBorders>
          </w:tcPr>
          <w:p/>
        </w:tc>
        <w:tc>
          <w:tcPr>
            <w:tcW w:w="1714" w:type="dxa"/>
            <w:vMerge w:val="continue"/>
            <w:tcBorders>
              <w:top w:val="nil"/>
            </w:tcBorders>
          </w:tcPr>
          <w:p/>
        </w:tc>
        <w:tc>
          <w:tcPr>
            <w:tcW w:w="1544" w:type="dxa"/>
            <w:vMerge w:val="continue"/>
            <w:tcBorders>
              <w:top w:val="nil"/>
            </w:tcBorders>
          </w:tcPr>
          <w:p/>
        </w:tc>
        <w:tc>
          <w:tcPr>
            <w:tcW w:w="1712" w:type="dxa"/>
            <w:vMerge w:val="continue"/>
            <w:tcBorders>
              <w:top w:val="nil"/>
            </w:tcBorders>
          </w:tcPr>
          <w:p/>
        </w:tc>
        <w:tc>
          <w:tcPr>
            <w:tcW w:w="1373" w:type="dxa"/>
            <w:vMerge w:val="continue"/>
            <w:tcBorders>
              <w:top w:val="nil"/>
            </w:tcBorders>
          </w:tcPr>
          <w:p/>
        </w:tc>
        <w:tc>
          <w:tcPr>
            <w:tcW w:w="688" w:type="dxa"/>
          </w:tcPr>
          <w:p>
            <w:pPr>
              <w:spacing w:before="203" w:line="204" w:lineRule="auto"/>
              <w:ind w:firstLine="1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全社</w:t>
            </w:r>
          </w:p>
          <w:p>
            <w:pPr>
              <w:spacing w:before="68" w:line="204" w:lineRule="auto"/>
              <w:ind w:firstLine="23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75" w:type="dxa"/>
          </w:tcPr>
          <w:p>
            <w:pPr>
              <w:spacing w:before="203" w:line="262" w:lineRule="auto"/>
              <w:ind w:left="120" w:right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spacing w:val="-89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群众</w:t>
            </w:r>
          </w:p>
        </w:tc>
        <w:tc>
          <w:tcPr>
            <w:tcW w:w="526" w:type="dxa"/>
            <w:textDirection w:val="tbRlV"/>
          </w:tcPr>
          <w:p>
            <w:pPr>
              <w:spacing w:before="150" w:line="204" w:lineRule="auto"/>
              <w:ind w:firstLine="2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87" w:type="dxa"/>
          </w:tcPr>
          <w:p>
            <w:pPr>
              <w:spacing w:before="47" w:line="204" w:lineRule="auto"/>
              <w:ind w:firstLine="1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依申</w:t>
            </w:r>
          </w:p>
          <w:p>
            <w:pPr>
              <w:spacing w:before="68" w:line="204" w:lineRule="auto"/>
              <w:ind w:firstLine="12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请公</w:t>
            </w:r>
          </w:p>
          <w:p>
            <w:pPr>
              <w:spacing w:before="68" w:line="204" w:lineRule="auto"/>
              <w:ind w:firstLine="2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87" w:type="dxa"/>
          </w:tcPr>
          <w:p/>
          <w:p>
            <w:pPr>
              <w:spacing w:before="118" w:line="204" w:lineRule="auto"/>
              <w:ind w:firstLine="1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县级</w:t>
            </w:r>
          </w:p>
        </w:tc>
        <w:tc>
          <w:tcPr>
            <w:tcW w:w="685" w:type="dxa"/>
          </w:tcPr>
          <w:p>
            <w:pPr>
              <w:spacing w:before="203" w:line="262" w:lineRule="auto"/>
              <w:ind w:left="124" w:right="117" w:firstLine="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spacing w:val="-9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村级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514" w:type="dxa"/>
          </w:tcPr>
          <w:p/>
          <w:p/>
          <w:p>
            <w:pPr>
              <w:spacing w:before="246" w:line="204" w:lineRule="auto"/>
              <w:ind w:firstLine="22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858" w:type="dxa"/>
            <w:vMerge w:val="restart"/>
            <w:tcBorders>
              <w:bottom w:val="nil"/>
            </w:tcBorders>
          </w:tcPr>
          <w:p/>
          <w:p/>
          <w:p/>
          <w:p/>
          <w:p/>
          <w:p>
            <w:pPr>
              <w:spacing w:before="120" w:line="320" w:lineRule="auto"/>
              <w:ind w:left="167" w:right="156" w:hanging="9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eastAsia="zh-CN"/>
              </w:rPr>
              <w:t>工程价格管理</w:t>
            </w:r>
          </w:p>
        </w:tc>
        <w:tc>
          <w:tcPr>
            <w:tcW w:w="1201" w:type="dxa"/>
          </w:tcPr>
          <w:p/>
          <w:p/>
          <w:p>
            <w:pPr>
              <w:spacing w:before="113" w:line="204" w:lineRule="auto"/>
              <w:ind w:firstLine="251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eastAsia="zh-CN"/>
              </w:rPr>
              <w:t>工程价格</w:t>
            </w:r>
          </w:p>
        </w:tc>
        <w:tc>
          <w:tcPr>
            <w:tcW w:w="1888" w:type="dxa"/>
          </w:tcPr>
          <w:p>
            <w:pPr>
              <w:spacing w:before="235" w:line="320" w:lineRule="auto"/>
              <w:ind w:left="591" w:right="399" w:firstLine="2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7"/>
                <w:sz w:val="18"/>
                <w:szCs w:val="18"/>
              </w:rPr>
              <w:t>昭苏县2021年7月建设工程价格信息</w:t>
            </w:r>
          </w:p>
        </w:tc>
        <w:tc>
          <w:tcPr>
            <w:tcW w:w="1714" w:type="dxa"/>
          </w:tcPr>
          <w:p/>
          <w:p/>
          <w:p>
            <w:pPr>
              <w:spacing w:before="64" w:line="320" w:lineRule="auto"/>
              <w:ind w:left="108" w:right="105" w:firstLine="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《城镇燃气管理条</w:t>
            </w:r>
            <w:r>
              <w:rPr>
                <w:rFonts w:ascii="仿宋" w:hAnsi="仿宋" w:eastAsia="仿宋" w:cs="仿宋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例》</w:t>
            </w:r>
          </w:p>
        </w:tc>
        <w:tc>
          <w:tcPr>
            <w:tcW w:w="1544" w:type="dxa"/>
          </w:tcPr>
          <w:p/>
          <w:p/>
          <w:p>
            <w:pPr>
              <w:spacing w:before="220" w:line="204" w:lineRule="auto"/>
              <w:ind w:firstLine="3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个工作日</w:t>
            </w:r>
          </w:p>
        </w:tc>
        <w:tc>
          <w:tcPr>
            <w:tcW w:w="1712" w:type="dxa"/>
            <w:vAlign w:val="center"/>
          </w:tcPr>
          <w:p>
            <w:pPr>
              <w:ind w:left="0" w:leftChars="0" w:right="0" w:rightChars="0" w:firstLine="0" w:firstLineChars="0"/>
              <w:jc w:val="both"/>
            </w:pPr>
          </w:p>
          <w:p>
            <w:pPr>
              <w:spacing w:before="113" w:line="204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eastAsia="zh-CN"/>
              </w:rPr>
              <w:t>住建局建筑工程管理部门</w:t>
            </w:r>
          </w:p>
        </w:tc>
        <w:tc>
          <w:tcPr>
            <w:tcW w:w="1373" w:type="dxa"/>
            <w:vMerge w:val="restart"/>
            <w:tcBorders>
              <w:bottom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221" w:line="32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■政府网站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■公开查阅点</w:t>
            </w:r>
          </w:p>
        </w:tc>
        <w:tc>
          <w:tcPr>
            <w:tcW w:w="688" w:type="dxa"/>
          </w:tcPr>
          <w:p/>
          <w:p/>
          <w:p>
            <w:pPr>
              <w:spacing w:before="244" w:line="204" w:lineRule="auto"/>
              <w:ind w:firstLine="26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5" w:type="dxa"/>
          </w:tcPr>
          <w:p/>
        </w:tc>
        <w:tc>
          <w:tcPr>
            <w:tcW w:w="526" w:type="dxa"/>
          </w:tcPr>
          <w:p/>
          <w:p/>
          <w:p>
            <w:pPr>
              <w:spacing w:before="244" w:line="204" w:lineRule="auto"/>
              <w:ind w:firstLine="1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</w:tcPr>
          <w:p/>
        </w:tc>
        <w:tc>
          <w:tcPr>
            <w:tcW w:w="687" w:type="dxa"/>
          </w:tcPr>
          <w:p/>
          <w:p/>
          <w:p>
            <w:pPr>
              <w:spacing w:before="244" w:line="204" w:lineRule="auto"/>
              <w:ind w:firstLine="2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514" w:type="dxa"/>
          </w:tcPr>
          <w:p/>
          <w:p/>
          <w:p>
            <w:pPr>
              <w:spacing w:before="227" w:line="204" w:lineRule="auto"/>
              <w:ind w:firstLine="11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858" w:type="dxa"/>
            <w:vMerge w:val="continue"/>
            <w:tcBorders>
              <w:top w:val="nil"/>
            </w:tcBorders>
          </w:tcPr>
          <w:p/>
        </w:tc>
        <w:tc>
          <w:tcPr>
            <w:tcW w:w="1201" w:type="dxa"/>
          </w:tcPr>
          <w:p/>
          <w:p>
            <w:pPr>
              <w:spacing w:before="131" w:line="320" w:lineRule="auto"/>
              <w:ind w:left="119" w:right="101" w:hanging="7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5"/>
                <w:sz w:val="18"/>
                <w:szCs w:val="18"/>
                <w:lang w:eastAsia="zh-CN"/>
              </w:rPr>
              <w:t>工程价格编制说明</w:t>
            </w:r>
          </w:p>
        </w:tc>
        <w:tc>
          <w:tcPr>
            <w:tcW w:w="1888" w:type="dxa"/>
          </w:tcPr>
          <w:p>
            <w:pPr>
              <w:spacing w:before="216" w:line="320" w:lineRule="auto"/>
              <w:ind w:left="591" w:right="399" w:firstLine="2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7"/>
                <w:sz w:val="18"/>
                <w:szCs w:val="18"/>
              </w:rPr>
              <w:t>昭苏县2021年7月建设工程综合价格信息编制说明</w:t>
            </w:r>
          </w:p>
        </w:tc>
        <w:tc>
          <w:tcPr>
            <w:tcW w:w="1714" w:type="dxa"/>
          </w:tcPr>
          <w:p/>
          <w:p>
            <w:pPr>
              <w:spacing w:before="287" w:line="320" w:lineRule="auto"/>
              <w:ind w:left="108" w:right="105" w:firstLine="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《城镇燃气管理条</w:t>
            </w:r>
            <w:r>
              <w:rPr>
                <w:rFonts w:ascii="仿宋" w:hAnsi="仿宋" w:eastAsia="仿宋" w:cs="仿宋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例》</w:t>
            </w:r>
          </w:p>
        </w:tc>
        <w:tc>
          <w:tcPr>
            <w:tcW w:w="1544" w:type="dxa"/>
          </w:tcPr>
          <w:p/>
          <w:p/>
          <w:p>
            <w:pPr>
              <w:spacing w:before="201" w:line="204" w:lineRule="auto"/>
              <w:ind w:firstLine="3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个工作日</w:t>
            </w:r>
          </w:p>
        </w:tc>
        <w:tc>
          <w:tcPr>
            <w:tcW w:w="1712" w:type="dxa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  <w:p>
            <w:pPr>
              <w:spacing w:before="113" w:line="204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eastAsia="zh-CN"/>
              </w:rPr>
              <w:t>住建局建筑工程管理部门</w:t>
            </w:r>
          </w:p>
        </w:tc>
        <w:tc>
          <w:tcPr>
            <w:tcW w:w="1373" w:type="dxa"/>
            <w:vMerge w:val="continue"/>
            <w:tcBorders>
              <w:top w:val="nil"/>
            </w:tcBorders>
          </w:tcPr>
          <w:p/>
        </w:tc>
        <w:tc>
          <w:tcPr>
            <w:tcW w:w="688" w:type="dxa"/>
          </w:tcPr>
          <w:p/>
          <w:p/>
          <w:p>
            <w:pPr>
              <w:spacing w:before="225" w:line="204" w:lineRule="auto"/>
              <w:ind w:firstLine="26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5" w:type="dxa"/>
          </w:tcPr>
          <w:p/>
        </w:tc>
        <w:tc>
          <w:tcPr>
            <w:tcW w:w="526" w:type="dxa"/>
          </w:tcPr>
          <w:p/>
          <w:p/>
          <w:p>
            <w:pPr>
              <w:spacing w:before="225" w:line="204" w:lineRule="auto"/>
              <w:ind w:firstLine="1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7" w:type="dxa"/>
          </w:tcPr>
          <w:p/>
        </w:tc>
        <w:tc>
          <w:tcPr>
            <w:tcW w:w="687" w:type="dxa"/>
          </w:tcPr>
          <w:p/>
          <w:p/>
          <w:p>
            <w:pPr>
              <w:spacing w:before="225" w:line="204" w:lineRule="auto"/>
              <w:ind w:firstLine="2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85" w:type="dxa"/>
          </w:tcPr>
          <w:p/>
        </w:tc>
      </w:tr>
    </w:tbl>
    <w:p>
      <w:pPr>
        <w:spacing w:before="213" w:line="204" w:lineRule="auto"/>
        <w:rPr>
          <w:rFonts w:ascii="黑体" w:hAnsi="黑体" w:eastAsia="黑体" w:cs="黑体"/>
          <w:sz w:val="30"/>
          <w:szCs w:val="30"/>
        </w:rPr>
      </w:pPr>
    </w:p>
    <w:sectPr>
      <w:footerReference r:id="rId7" w:type="default"/>
      <w:pgSz w:w="16839" w:h="11907"/>
      <w:pgMar w:top="1012" w:right="1303" w:bottom="1601" w:left="1305" w:header="0" w:footer="142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firstLine="728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43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firstLine="729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52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firstLine="729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55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firstLine="729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59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firstLine="6993"/>
      <w:rPr>
        <w:rFonts w:ascii="Calibri" w:hAnsi="Calibri" w:eastAsia="宋体" w:cs="Calibri"/>
        <w:sz w:val="18"/>
        <w:szCs w:val="18"/>
      </w:rPr>
    </w:pPr>
    <w:r>
      <w:rPr>
        <w:rFonts w:hint="eastAsia" w:ascii="Calibri" w:hAnsi="Calibri" w:eastAsia="宋体" w:cs="Calibri"/>
        <w:sz w:val="18"/>
        <w:szCs w:val="18"/>
      </w:rPr>
      <w:t>54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1B4DBC"/>
    <w:rsid w:val="000C5502"/>
    <w:rsid w:val="001B4DBC"/>
    <w:rsid w:val="001F52C0"/>
    <w:rsid w:val="00293BF7"/>
    <w:rsid w:val="003F0D8F"/>
    <w:rsid w:val="00537F14"/>
    <w:rsid w:val="006230D0"/>
    <w:rsid w:val="009831F0"/>
    <w:rsid w:val="00F816B1"/>
    <w:rsid w:val="04EB7FF4"/>
    <w:rsid w:val="09526813"/>
    <w:rsid w:val="16C81B9F"/>
    <w:rsid w:val="21FC57DF"/>
    <w:rsid w:val="2B507C8D"/>
    <w:rsid w:val="2E0548D3"/>
    <w:rsid w:val="4B0923F2"/>
    <w:rsid w:val="573D33EE"/>
    <w:rsid w:val="590D6376"/>
    <w:rsid w:val="5A5A2AEA"/>
    <w:rsid w:val="5DC372FD"/>
    <w:rsid w:val="660C0934"/>
    <w:rsid w:val="6A7975BF"/>
    <w:rsid w:val="6EF80673"/>
    <w:rsid w:val="725646EA"/>
    <w:rsid w:val="7ACA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1910</Words>
  <Characters>10893</Characters>
  <Lines>90</Lines>
  <Paragraphs>25</Paragraphs>
  <TotalTime>1</TotalTime>
  <ScaleCrop>false</ScaleCrop>
  <LinksUpToDate>false</LinksUpToDate>
  <CharactersWithSpaces>12778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2020-03-24T14:42:00Z</dcterms:created>
  <dc:creator>USER</dc:creator>
  <cp:lastModifiedBy>Administrator</cp:lastModifiedBy>
  <dcterms:modified xsi:type="dcterms:W3CDTF">2021-11-12T09:54:01Z</dcterms:modified>
  <dc:title>扶贫领域基层政务公开标准目录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